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85C3DB" w14:textId="7BBE684B" w:rsidR="00155DDC" w:rsidRPr="00E01025" w:rsidRDefault="00155DDC" w:rsidP="000946B4">
      <w:pPr>
        <w:pStyle w:val="a3"/>
        <w:shd w:val="clear" w:color="auto" w:fill="FFFFFF"/>
        <w:tabs>
          <w:tab w:val="left" w:pos="12474"/>
        </w:tabs>
        <w:spacing w:before="0" w:beforeAutospacing="0" w:after="0" w:afterAutospacing="0"/>
        <w:ind w:left="11057"/>
        <w:textAlignment w:val="baseline"/>
        <w:rPr>
          <w:spacing w:val="2"/>
          <w:sz w:val="28"/>
          <w:szCs w:val="28"/>
        </w:rPr>
      </w:pPr>
      <w:r w:rsidRPr="00E01025">
        <w:rPr>
          <w:spacing w:val="2"/>
          <w:sz w:val="28"/>
          <w:szCs w:val="28"/>
        </w:rPr>
        <w:t>Приложение 1 к объявлению о проведении закупа</w:t>
      </w:r>
      <w:r w:rsidR="00727C10" w:rsidRPr="00E01025">
        <w:rPr>
          <w:spacing w:val="2"/>
          <w:sz w:val="28"/>
          <w:szCs w:val="28"/>
        </w:rPr>
        <w:t xml:space="preserve"> </w:t>
      </w:r>
      <w:r w:rsidRPr="00E01025">
        <w:rPr>
          <w:spacing w:val="2"/>
          <w:sz w:val="28"/>
          <w:szCs w:val="28"/>
        </w:rPr>
        <w:t>способом</w:t>
      </w:r>
      <w:r w:rsidR="00C15B8E" w:rsidRPr="00E01025">
        <w:rPr>
          <w:spacing w:val="2"/>
          <w:sz w:val="28"/>
          <w:szCs w:val="28"/>
        </w:rPr>
        <w:t xml:space="preserve"> запроса ценовых предложений </w:t>
      </w:r>
    </w:p>
    <w:p w14:paraId="71196DD7" w14:textId="77777777" w:rsidR="00493E89" w:rsidRPr="00E01025" w:rsidRDefault="00493E89" w:rsidP="000A4A26">
      <w:pPr>
        <w:pStyle w:val="a3"/>
        <w:shd w:val="clear" w:color="auto" w:fill="FFFFFF"/>
        <w:tabs>
          <w:tab w:val="left" w:pos="12474"/>
        </w:tabs>
        <w:spacing w:before="0" w:beforeAutospacing="0" w:after="0" w:afterAutospacing="0"/>
        <w:ind w:left="11057"/>
        <w:jc w:val="both"/>
        <w:textAlignment w:val="baseline"/>
        <w:rPr>
          <w:spacing w:val="2"/>
          <w:sz w:val="28"/>
          <w:szCs w:val="28"/>
          <w:lang w:val="kk-KZ"/>
        </w:rPr>
      </w:pPr>
    </w:p>
    <w:p w14:paraId="3D5BC85B" w14:textId="6E15B755" w:rsidR="00493E89" w:rsidRPr="00E01025" w:rsidRDefault="00727C10" w:rsidP="000946B4">
      <w:pPr>
        <w:pStyle w:val="a3"/>
        <w:shd w:val="clear" w:color="auto" w:fill="FFFFFF"/>
        <w:tabs>
          <w:tab w:val="left" w:pos="12474"/>
        </w:tabs>
        <w:spacing w:before="0" w:beforeAutospacing="0" w:after="0" w:afterAutospacing="0"/>
        <w:ind w:left="11057"/>
        <w:textAlignment w:val="baseline"/>
        <w:rPr>
          <w:spacing w:val="2"/>
          <w:sz w:val="28"/>
          <w:szCs w:val="28"/>
          <w:lang w:val="kk-KZ"/>
        </w:rPr>
      </w:pPr>
      <w:r w:rsidRPr="00E01025">
        <w:rPr>
          <w:spacing w:val="2"/>
          <w:sz w:val="28"/>
          <w:szCs w:val="28"/>
          <w:lang w:val="kk-KZ"/>
        </w:rPr>
        <w:t>Б</w:t>
      </w:r>
      <w:r w:rsidR="00493E89" w:rsidRPr="00E01025">
        <w:rPr>
          <w:spacing w:val="2"/>
          <w:sz w:val="28"/>
          <w:szCs w:val="28"/>
          <w:lang w:val="kk-KZ"/>
        </w:rPr>
        <w:t xml:space="preserve">аға ұсыныстарын сұрату тәсілімен сатып алуды өткізу </w:t>
      </w:r>
      <w:r w:rsidR="00E01025" w:rsidRPr="00E01025">
        <w:rPr>
          <w:spacing w:val="2"/>
          <w:sz w:val="28"/>
          <w:szCs w:val="28"/>
          <w:lang w:val="kk-KZ"/>
        </w:rPr>
        <w:t>туралы хабарландыруға 1-қосымша</w:t>
      </w:r>
    </w:p>
    <w:p w14:paraId="24B77044" w14:textId="77777777" w:rsidR="00155DDC" w:rsidRPr="007E13C8" w:rsidRDefault="00155DDC" w:rsidP="0082634C">
      <w:pPr>
        <w:pStyle w:val="a3"/>
        <w:shd w:val="clear" w:color="auto" w:fill="FFFFFF"/>
        <w:spacing w:before="0" w:beforeAutospacing="0" w:after="0" w:afterAutospacing="0"/>
        <w:ind w:firstLine="709"/>
        <w:jc w:val="center"/>
        <w:textAlignment w:val="baseline"/>
        <w:rPr>
          <w:color w:val="000000"/>
          <w:spacing w:val="1"/>
          <w:shd w:val="clear" w:color="auto" w:fill="FFFFFF"/>
          <w:lang w:val="kk-KZ"/>
        </w:rPr>
      </w:pPr>
    </w:p>
    <w:p w14:paraId="2EB9236C" w14:textId="3176AB29" w:rsidR="00155DDC" w:rsidRPr="007E13C8" w:rsidRDefault="00155DDC" w:rsidP="0082634C">
      <w:pPr>
        <w:pStyle w:val="a3"/>
        <w:shd w:val="clear" w:color="auto" w:fill="FFFFFF"/>
        <w:spacing w:before="0" w:beforeAutospacing="0" w:after="0" w:afterAutospacing="0"/>
        <w:ind w:firstLine="709"/>
        <w:jc w:val="center"/>
        <w:textAlignment w:val="baseline"/>
        <w:rPr>
          <w:color w:val="000000"/>
          <w:spacing w:val="1"/>
          <w:sz w:val="28"/>
          <w:szCs w:val="28"/>
          <w:shd w:val="clear" w:color="auto" w:fill="FFFFFF"/>
          <w:lang w:val="kk-KZ"/>
        </w:rPr>
      </w:pPr>
      <w:r w:rsidRPr="007E13C8">
        <w:rPr>
          <w:color w:val="000000"/>
          <w:spacing w:val="1"/>
          <w:sz w:val="28"/>
          <w:szCs w:val="28"/>
          <w:shd w:val="clear" w:color="auto" w:fill="FFFFFF"/>
        </w:rPr>
        <w:t>Международные непатентованные наименования закупаемых лекарственных средств (торговое название – в случае индивидуальной непереносимости), наименования медицинских изделий без указания торговой марки и производителя</w:t>
      </w:r>
      <w:r w:rsidRPr="007E13C8">
        <w:rPr>
          <w:color w:val="000000"/>
          <w:spacing w:val="1"/>
          <w:sz w:val="28"/>
          <w:szCs w:val="28"/>
        </w:rPr>
        <w:br/>
      </w:r>
      <w:r w:rsidRPr="007E13C8">
        <w:rPr>
          <w:color w:val="000000"/>
          <w:spacing w:val="1"/>
          <w:sz w:val="28"/>
          <w:szCs w:val="28"/>
          <w:shd w:val="clear" w:color="auto" w:fill="FFFFFF"/>
        </w:rPr>
        <w:t>и их краткая характеристика, объем закупа, место поставки, сумму, выделенную для закупа по каждому лекарственному средству и (или) медицинскому изделию</w:t>
      </w:r>
      <w:r w:rsidR="00493E89" w:rsidRPr="007E13C8">
        <w:rPr>
          <w:color w:val="000000"/>
          <w:spacing w:val="1"/>
          <w:sz w:val="28"/>
          <w:szCs w:val="28"/>
          <w:shd w:val="clear" w:color="auto" w:fill="FFFFFF"/>
          <w:lang w:val="kk-KZ"/>
        </w:rPr>
        <w:t>.</w:t>
      </w:r>
    </w:p>
    <w:p w14:paraId="309113D8" w14:textId="12C1FD96" w:rsidR="00493E89" w:rsidRPr="007E13C8" w:rsidRDefault="00493E89" w:rsidP="00493E89">
      <w:pPr>
        <w:pStyle w:val="a3"/>
        <w:shd w:val="clear" w:color="auto" w:fill="FFFFFF"/>
        <w:spacing w:after="0"/>
        <w:ind w:firstLine="709"/>
        <w:textAlignment w:val="baseline"/>
        <w:rPr>
          <w:spacing w:val="2"/>
          <w:sz w:val="28"/>
          <w:szCs w:val="28"/>
          <w:lang w:val="kk-KZ"/>
        </w:rPr>
      </w:pPr>
      <w:r w:rsidRPr="007E13C8">
        <w:rPr>
          <w:spacing w:val="2"/>
          <w:sz w:val="28"/>
          <w:szCs w:val="28"/>
          <w:lang w:val="kk-KZ"/>
        </w:rPr>
        <w:t>Сатып алынатын дәрілік заттардың халықаралық патенттік емес атаулары (саудалық атауы - жеке төзімсіздік жағдайында), медициналық мақсаттағы бұйымдардың бренді мен өндірушісін көрсетпей атаулары және олардың қысқаша сипаттамасы, сатып алу көлемі, жеткізу орны, әрбір дәрілік затқа және (немесе) медициналық мақсаттағы бұйымдарға сатып алуға бөлінген сома.</w:t>
      </w:r>
    </w:p>
    <w:tbl>
      <w:tblPr>
        <w:tblW w:w="14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835"/>
        <w:gridCol w:w="6193"/>
        <w:gridCol w:w="1134"/>
        <w:gridCol w:w="993"/>
        <w:gridCol w:w="1417"/>
        <w:gridCol w:w="1616"/>
      </w:tblGrid>
      <w:tr w:rsidR="00155DDC" w:rsidRPr="007E13C8" w14:paraId="7A009650" w14:textId="77777777" w:rsidTr="00505A13">
        <w:trPr>
          <w:trHeight w:val="510"/>
          <w:jc w:val="center"/>
        </w:trPr>
        <w:tc>
          <w:tcPr>
            <w:tcW w:w="611" w:type="dxa"/>
            <w:shd w:val="clear" w:color="000000" w:fill="FFFFFF"/>
            <w:vAlign w:val="center"/>
            <w:hideMark/>
          </w:tcPr>
          <w:p w14:paraId="3B5136AD" w14:textId="77777777" w:rsidR="00155DDC" w:rsidRPr="007E13C8" w:rsidRDefault="00155DDC" w:rsidP="000C0AAA">
            <w:pPr>
              <w:spacing w:after="0" w:line="240" w:lineRule="auto"/>
              <w:jc w:val="center"/>
              <w:rPr>
                <w:rFonts w:ascii="Times New Roman" w:eastAsia="Times New Roman" w:hAnsi="Times New Roman" w:cs="Times New Roman"/>
                <w:b/>
                <w:bCs/>
                <w:color w:val="000000"/>
                <w:sz w:val="24"/>
                <w:szCs w:val="24"/>
                <w:lang w:eastAsia="ru-RU"/>
              </w:rPr>
            </w:pPr>
            <w:bookmarkStart w:id="0" w:name="_Hlk146978807"/>
            <w:r w:rsidRPr="007E13C8">
              <w:rPr>
                <w:rFonts w:ascii="Times New Roman" w:eastAsia="Times New Roman" w:hAnsi="Times New Roman" w:cs="Times New Roman"/>
                <w:b/>
                <w:bCs/>
                <w:color w:val="000000"/>
                <w:sz w:val="24"/>
                <w:szCs w:val="24"/>
                <w:lang w:eastAsia="ru-RU"/>
              </w:rPr>
              <w:t>№                 лота</w:t>
            </w:r>
          </w:p>
        </w:tc>
        <w:tc>
          <w:tcPr>
            <w:tcW w:w="2835" w:type="dxa"/>
            <w:shd w:val="clear" w:color="000000" w:fill="FFFFFF"/>
            <w:noWrap/>
            <w:vAlign w:val="center"/>
            <w:hideMark/>
          </w:tcPr>
          <w:p w14:paraId="35AB5614" w14:textId="4651D109" w:rsidR="00155DDC" w:rsidRPr="007E13C8" w:rsidRDefault="00155DDC" w:rsidP="000C0AAA">
            <w:pPr>
              <w:spacing w:after="0" w:line="240" w:lineRule="auto"/>
              <w:jc w:val="center"/>
              <w:rPr>
                <w:rFonts w:ascii="Times New Roman" w:eastAsia="Times New Roman" w:hAnsi="Times New Roman" w:cs="Times New Roman"/>
                <w:b/>
                <w:bCs/>
                <w:color w:val="000000"/>
                <w:sz w:val="24"/>
                <w:szCs w:val="24"/>
                <w:lang w:val="kk-KZ" w:eastAsia="ru-RU"/>
              </w:rPr>
            </w:pPr>
            <w:r w:rsidRPr="007E13C8">
              <w:rPr>
                <w:rFonts w:ascii="Times New Roman" w:eastAsia="Times New Roman" w:hAnsi="Times New Roman" w:cs="Times New Roman"/>
                <w:b/>
                <w:bCs/>
                <w:color w:val="000000"/>
                <w:sz w:val="24"/>
                <w:szCs w:val="24"/>
                <w:lang w:eastAsia="ru-RU"/>
              </w:rPr>
              <w:t>Наиме</w:t>
            </w:r>
            <w:bookmarkStart w:id="1" w:name="_GoBack"/>
            <w:bookmarkEnd w:id="1"/>
            <w:r w:rsidRPr="007E13C8">
              <w:rPr>
                <w:rFonts w:ascii="Times New Roman" w:eastAsia="Times New Roman" w:hAnsi="Times New Roman" w:cs="Times New Roman"/>
                <w:b/>
                <w:bCs/>
                <w:color w:val="000000"/>
                <w:sz w:val="24"/>
                <w:szCs w:val="24"/>
                <w:lang w:eastAsia="ru-RU"/>
              </w:rPr>
              <w:t>нование</w:t>
            </w:r>
            <w:r w:rsidR="00493E89" w:rsidRPr="007E13C8">
              <w:rPr>
                <w:rFonts w:ascii="Times New Roman" w:eastAsia="Times New Roman" w:hAnsi="Times New Roman" w:cs="Times New Roman"/>
                <w:b/>
                <w:bCs/>
                <w:color w:val="000000"/>
                <w:sz w:val="24"/>
                <w:szCs w:val="24"/>
                <w:lang w:val="kk-KZ" w:eastAsia="ru-RU"/>
              </w:rPr>
              <w:t>/Атауы</w:t>
            </w:r>
          </w:p>
        </w:tc>
        <w:tc>
          <w:tcPr>
            <w:tcW w:w="6193" w:type="dxa"/>
            <w:shd w:val="clear" w:color="000000" w:fill="FFFFFF"/>
            <w:noWrap/>
            <w:vAlign w:val="center"/>
            <w:hideMark/>
          </w:tcPr>
          <w:p w14:paraId="0911FED5" w14:textId="643B1FE0" w:rsidR="00155DDC" w:rsidRPr="007E13C8" w:rsidRDefault="00493E89" w:rsidP="000C0AAA">
            <w:pPr>
              <w:spacing w:after="0" w:line="240" w:lineRule="auto"/>
              <w:jc w:val="center"/>
              <w:rPr>
                <w:rFonts w:ascii="Times New Roman" w:eastAsia="Times New Roman" w:hAnsi="Times New Roman" w:cs="Times New Roman"/>
                <w:b/>
                <w:bCs/>
                <w:color w:val="000000"/>
                <w:sz w:val="24"/>
                <w:szCs w:val="24"/>
                <w:lang w:eastAsia="ru-RU"/>
              </w:rPr>
            </w:pPr>
            <w:r w:rsidRPr="007E13C8">
              <w:rPr>
                <w:rFonts w:ascii="Times New Roman" w:eastAsia="Times New Roman" w:hAnsi="Times New Roman" w:cs="Times New Roman"/>
                <w:b/>
                <w:bCs/>
                <w:color w:val="000000"/>
                <w:sz w:val="24"/>
                <w:szCs w:val="24"/>
                <w:lang w:val="kk-KZ" w:eastAsia="ru-RU"/>
              </w:rPr>
              <w:t>Дополнительное описание/ Қосымша сипаттамасы</w:t>
            </w:r>
          </w:p>
        </w:tc>
        <w:tc>
          <w:tcPr>
            <w:tcW w:w="1134" w:type="dxa"/>
            <w:shd w:val="clear" w:color="000000" w:fill="FFFFFF"/>
            <w:noWrap/>
            <w:vAlign w:val="center"/>
            <w:hideMark/>
          </w:tcPr>
          <w:p w14:paraId="1269E263" w14:textId="0BEE82E0" w:rsidR="00155DDC" w:rsidRPr="007E13C8" w:rsidRDefault="00155DDC" w:rsidP="000C0AAA">
            <w:pPr>
              <w:spacing w:after="0" w:line="240" w:lineRule="auto"/>
              <w:jc w:val="center"/>
              <w:rPr>
                <w:rFonts w:ascii="Times New Roman" w:eastAsia="Times New Roman" w:hAnsi="Times New Roman" w:cs="Times New Roman"/>
                <w:b/>
                <w:bCs/>
                <w:color w:val="000000"/>
                <w:sz w:val="24"/>
                <w:szCs w:val="24"/>
                <w:lang w:val="kk-KZ" w:eastAsia="ru-RU"/>
              </w:rPr>
            </w:pPr>
            <w:r w:rsidRPr="007E13C8">
              <w:rPr>
                <w:rFonts w:ascii="Times New Roman" w:eastAsia="Times New Roman" w:hAnsi="Times New Roman" w:cs="Times New Roman"/>
                <w:b/>
                <w:bCs/>
                <w:color w:val="000000"/>
                <w:sz w:val="24"/>
                <w:szCs w:val="24"/>
                <w:lang w:eastAsia="ru-RU"/>
              </w:rPr>
              <w:t>Единица измерения</w:t>
            </w:r>
            <w:r w:rsidR="00493E89" w:rsidRPr="007E13C8">
              <w:rPr>
                <w:rFonts w:ascii="Times New Roman" w:eastAsia="Times New Roman" w:hAnsi="Times New Roman" w:cs="Times New Roman"/>
                <w:b/>
                <w:bCs/>
                <w:color w:val="000000"/>
                <w:sz w:val="24"/>
                <w:szCs w:val="24"/>
                <w:lang w:val="kk-KZ" w:eastAsia="ru-RU"/>
              </w:rPr>
              <w:t>/Өлшем бірлігі</w:t>
            </w:r>
          </w:p>
        </w:tc>
        <w:tc>
          <w:tcPr>
            <w:tcW w:w="993" w:type="dxa"/>
            <w:shd w:val="clear" w:color="000000" w:fill="FFFFFF"/>
            <w:noWrap/>
            <w:vAlign w:val="center"/>
            <w:hideMark/>
          </w:tcPr>
          <w:p w14:paraId="031E9B81" w14:textId="3C702FF6" w:rsidR="00155DDC" w:rsidRPr="007E13C8" w:rsidRDefault="00325B45" w:rsidP="000C0AAA">
            <w:pPr>
              <w:spacing w:after="0" w:line="240" w:lineRule="auto"/>
              <w:jc w:val="center"/>
              <w:rPr>
                <w:rFonts w:ascii="Times New Roman" w:eastAsia="Times New Roman" w:hAnsi="Times New Roman" w:cs="Times New Roman"/>
                <w:b/>
                <w:bCs/>
                <w:color w:val="000000"/>
                <w:sz w:val="24"/>
                <w:szCs w:val="24"/>
                <w:lang w:val="kk-KZ" w:eastAsia="ru-RU"/>
              </w:rPr>
            </w:pPr>
            <w:r w:rsidRPr="007E13C8">
              <w:rPr>
                <w:rFonts w:ascii="Times New Roman" w:eastAsia="Times New Roman" w:hAnsi="Times New Roman" w:cs="Times New Roman"/>
                <w:b/>
                <w:bCs/>
                <w:color w:val="000000"/>
                <w:sz w:val="24"/>
                <w:szCs w:val="24"/>
                <w:lang w:eastAsia="ru-RU"/>
              </w:rPr>
              <w:t>Кол-</w:t>
            </w:r>
            <w:r w:rsidR="00155DDC" w:rsidRPr="007E13C8">
              <w:rPr>
                <w:rFonts w:ascii="Times New Roman" w:eastAsia="Times New Roman" w:hAnsi="Times New Roman" w:cs="Times New Roman"/>
                <w:b/>
                <w:bCs/>
                <w:color w:val="000000"/>
                <w:sz w:val="24"/>
                <w:szCs w:val="24"/>
                <w:lang w:eastAsia="ru-RU"/>
              </w:rPr>
              <w:t>во</w:t>
            </w:r>
            <w:r w:rsidR="00493E89" w:rsidRPr="007E13C8">
              <w:rPr>
                <w:rFonts w:ascii="Times New Roman" w:eastAsia="Times New Roman" w:hAnsi="Times New Roman" w:cs="Times New Roman"/>
                <w:b/>
                <w:bCs/>
                <w:color w:val="000000"/>
                <w:sz w:val="24"/>
                <w:szCs w:val="24"/>
                <w:lang w:val="kk-KZ" w:eastAsia="ru-RU"/>
              </w:rPr>
              <w:t>/Саны</w:t>
            </w:r>
          </w:p>
        </w:tc>
        <w:tc>
          <w:tcPr>
            <w:tcW w:w="1417" w:type="dxa"/>
            <w:shd w:val="clear" w:color="000000" w:fill="FFFFFF"/>
            <w:noWrap/>
            <w:vAlign w:val="center"/>
            <w:hideMark/>
          </w:tcPr>
          <w:p w14:paraId="4840456E" w14:textId="0F1A4C9D" w:rsidR="00155DDC" w:rsidRPr="007E13C8" w:rsidRDefault="00155DDC" w:rsidP="000C0AAA">
            <w:pPr>
              <w:spacing w:after="0" w:line="240" w:lineRule="auto"/>
              <w:jc w:val="center"/>
              <w:rPr>
                <w:rFonts w:ascii="Times New Roman" w:eastAsia="Times New Roman" w:hAnsi="Times New Roman" w:cs="Times New Roman"/>
                <w:b/>
                <w:bCs/>
                <w:color w:val="000000"/>
                <w:sz w:val="24"/>
                <w:szCs w:val="24"/>
                <w:lang w:val="kk-KZ" w:eastAsia="ru-RU"/>
              </w:rPr>
            </w:pPr>
            <w:r w:rsidRPr="007E13C8">
              <w:rPr>
                <w:rFonts w:ascii="Times New Roman" w:eastAsia="Times New Roman" w:hAnsi="Times New Roman" w:cs="Times New Roman"/>
                <w:b/>
                <w:bCs/>
                <w:color w:val="000000"/>
                <w:sz w:val="24"/>
                <w:szCs w:val="24"/>
                <w:lang w:eastAsia="ru-RU"/>
              </w:rPr>
              <w:t>Цена</w:t>
            </w:r>
            <w:r w:rsidR="00493E89" w:rsidRPr="007E13C8">
              <w:rPr>
                <w:rFonts w:ascii="Times New Roman" w:eastAsia="Times New Roman" w:hAnsi="Times New Roman" w:cs="Times New Roman"/>
                <w:b/>
                <w:bCs/>
                <w:color w:val="000000"/>
                <w:sz w:val="24"/>
                <w:szCs w:val="24"/>
                <w:lang w:val="kk-KZ" w:eastAsia="ru-RU"/>
              </w:rPr>
              <w:t>/Бағасы</w:t>
            </w:r>
          </w:p>
        </w:tc>
        <w:tc>
          <w:tcPr>
            <w:tcW w:w="1616" w:type="dxa"/>
            <w:shd w:val="clear" w:color="000000" w:fill="FFFFFF"/>
            <w:noWrap/>
            <w:vAlign w:val="center"/>
            <w:hideMark/>
          </w:tcPr>
          <w:p w14:paraId="64B47530" w14:textId="473914E3" w:rsidR="00155DDC" w:rsidRPr="007E13C8" w:rsidRDefault="00155DDC" w:rsidP="000C0AAA">
            <w:pPr>
              <w:spacing w:after="0" w:line="240" w:lineRule="auto"/>
              <w:jc w:val="center"/>
              <w:rPr>
                <w:rFonts w:ascii="Times New Roman" w:eastAsia="Times New Roman" w:hAnsi="Times New Roman" w:cs="Times New Roman"/>
                <w:b/>
                <w:bCs/>
                <w:color w:val="000000"/>
                <w:sz w:val="24"/>
                <w:szCs w:val="24"/>
                <w:lang w:val="kk-KZ" w:eastAsia="ru-RU"/>
              </w:rPr>
            </w:pPr>
            <w:r w:rsidRPr="007E13C8">
              <w:rPr>
                <w:rFonts w:ascii="Times New Roman" w:eastAsia="Times New Roman" w:hAnsi="Times New Roman" w:cs="Times New Roman"/>
                <w:b/>
                <w:bCs/>
                <w:color w:val="000000"/>
                <w:sz w:val="24"/>
                <w:szCs w:val="24"/>
                <w:lang w:eastAsia="ru-RU"/>
              </w:rPr>
              <w:t>Сумма, тенге</w:t>
            </w:r>
            <w:r w:rsidR="00493E89" w:rsidRPr="007E13C8">
              <w:rPr>
                <w:rFonts w:ascii="Times New Roman" w:eastAsia="Times New Roman" w:hAnsi="Times New Roman" w:cs="Times New Roman"/>
                <w:b/>
                <w:bCs/>
                <w:color w:val="000000"/>
                <w:sz w:val="24"/>
                <w:szCs w:val="24"/>
                <w:lang w:val="kk-KZ" w:eastAsia="ru-RU"/>
              </w:rPr>
              <w:t>/ Сомасы, тенге</w:t>
            </w:r>
          </w:p>
        </w:tc>
      </w:tr>
      <w:tr w:rsidR="00F45A66" w:rsidRPr="007E13C8" w14:paraId="4586F3B4" w14:textId="77777777" w:rsidTr="00B512EB">
        <w:trPr>
          <w:trHeight w:val="510"/>
          <w:jc w:val="center"/>
        </w:trPr>
        <w:tc>
          <w:tcPr>
            <w:tcW w:w="14799" w:type="dxa"/>
            <w:gridSpan w:val="7"/>
            <w:shd w:val="clear" w:color="000000" w:fill="FFFFFF"/>
            <w:vAlign w:val="center"/>
          </w:tcPr>
          <w:p w14:paraId="50E03CBD" w14:textId="31FDCC95" w:rsidR="00F45A66" w:rsidRPr="007E13C8" w:rsidRDefault="004716EA" w:rsidP="004716EA">
            <w:pPr>
              <w:spacing w:after="0" w:line="240" w:lineRule="auto"/>
              <w:jc w:val="center"/>
              <w:rPr>
                <w:rFonts w:ascii="Times New Roman" w:eastAsia="Times New Roman" w:hAnsi="Times New Roman" w:cs="Times New Roman"/>
                <w:b/>
                <w:bCs/>
                <w:color w:val="000000"/>
                <w:sz w:val="24"/>
                <w:szCs w:val="24"/>
                <w:lang w:val="en-US" w:eastAsia="ru-RU"/>
              </w:rPr>
            </w:pPr>
            <w:r w:rsidRPr="007E13C8">
              <w:rPr>
                <w:rFonts w:ascii="Times New Roman" w:eastAsia="Times New Roman" w:hAnsi="Times New Roman" w:cs="Times New Roman"/>
                <w:b/>
                <w:bCs/>
                <w:color w:val="000000"/>
                <w:sz w:val="24"/>
                <w:szCs w:val="24"/>
                <w:lang w:val="kk-KZ" w:eastAsia="ru-RU"/>
              </w:rPr>
              <w:t>Гематологический</w:t>
            </w:r>
            <w:r w:rsidR="00F45A66" w:rsidRPr="007E13C8">
              <w:rPr>
                <w:rFonts w:ascii="Times New Roman" w:eastAsia="Times New Roman" w:hAnsi="Times New Roman" w:cs="Times New Roman"/>
                <w:b/>
                <w:bCs/>
                <w:color w:val="000000"/>
                <w:sz w:val="24"/>
                <w:szCs w:val="24"/>
                <w:lang w:val="kk-KZ" w:eastAsia="ru-RU"/>
              </w:rPr>
              <w:t xml:space="preserve"> анализатор </w:t>
            </w:r>
            <w:r w:rsidRPr="007E13C8">
              <w:rPr>
                <w:rFonts w:ascii="Times New Roman" w:eastAsia="Times New Roman" w:hAnsi="Times New Roman" w:cs="Times New Roman"/>
                <w:b/>
                <w:bCs/>
                <w:color w:val="000000"/>
                <w:sz w:val="24"/>
                <w:szCs w:val="24"/>
                <w:lang w:val="en-US" w:eastAsia="ru-RU"/>
              </w:rPr>
              <w:t>BC 3000</w:t>
            </w:r>
          </w:p>
        </w:tc>
      </w:tr>
      <w:tr w:rsidR="00FF24F0" w:rsidRPr="007E13C8" w14:paraId="3D110DDB" w14:textId="77777777" w:rsidTr="00505A13">
        <w:trPr>
          <w:trHeight w:val="510"/>
          <w:jc w:val="center"/>
        </w:trPr>
        <w:tc>
          <w:tcPr>
            <w:tcW w:w="611" w:type="dxa"/>
            <w:shd w:val="clear" w:color="000000" w:fill="FFFFFF"/>
            <w:noWrap/>
            <w:vAlign w:val="center"/>
          </w:tcPr>
          <w:p w14:paraId="03938024" w14:textId="7F53BC81" w:rsidR="00FF24F0" w:rsidRPr="007E13C8" w:rsidRDefault="00FF24F0" w:rsidP="00FF24F0">
            <w:pPr>
              <w:jc w:val="center"/>
              <w:rPr>
                <w:rFonts w:ascii="Times New Roman" w:hAnsi="Times New Roman" w:cs="Times New Roman"/>
                <w:color w:val="000000"/>
                <w:sz w:val="24"/>
                <w:szCs w:val="24"/>
              </w:rPr>
            </w:pPr>
            <w:r w:rsidRPr="007E13C8">
              <w:rPr>
                <w:rFonts w:ascii="Times New Roman" w:hAnsi="Times New Roman" w:cs="Times New Roman"/>
                <w:color w:val="000000"/>
                <w:sz w:val="24"/>
                <w:szCs w:val="24"/>
              </w:rPr>
              <w:t>1</w:t>
            </w:r>
          </w:p>
        </w:tc>
        <w:tc>
          <w:tcPr>
            <w:tcW w:w="2835" w:type="dxa"/>
            <w:shd w:val="clear" w:color="000000" w:fill="FFFFFF"/>
          </w:tcPr>
          <w:p w14:paraId="4CA788F8" w14:textId="0A3EE565" w:rsidR="00FF24F0" w:rsidRPr="007E13C8" w:rsidRDefault="00FF24F0" w:rsidP="00FF24F0">
            <w:pPr>
              <w:rPr>
                <w:rFonts w:ascii="Times New Roman" w:hAnsi="Times New Roman" w:cs="Times New Roman"/>
                <w:color w:val="000000"/>
                <w:sz w:val="24"/>
                <w:szCs w:val="24"/>
              </w:rPr>
            </w:pPr>
            <w:r w:rsidRPr="007E13C8">
              <w:rPr>
                <w:rFonts w:ascii="Times New Roman" w:hAnsi="Times New Roman" w:cs="Times New Roman"/>
                <w:color w:val="000000"/>
                <w:sz w:val="24"/>
                <w:szCs w:val="24"/>
              </w:rPr>
              <w:t>Дилюент (Изотонический разбавитель), 20 л</w:t>
            </w:r>
          </w:p>
        </w:tc>
        <w:tc>
          <w:tcPr>
            <w:tcW w:w="6193" w:type="dxa"/>
            <w:shd w:val="clear" w:color="000000" w:fill="FFFFFF"/>
          </w:tcPr>
          <w:p w14:paraId="523E6C28" w14:textId="19D9A015" w:rsidR="00FF24F0" w:rsidRPr="007E13C8" w:rsidRDefault="00FF24F0" w:rsidP="00FF24F0">
            <w:pPr>
              <w:spacing w:after="0"/>
              <w:rPr>
                <w:rFonts w:ascii="Times New Roman" w:hAnsi="Times New Roman" w:cs="Times New Roman"/>
                <w:sz w:val="24"/>
                <w:szCs w:val="24"/>
              </w:rPr>
            </w:pPr>
            <w:r w:rsidRPr="007E13C8">
              <w:rPr>
                <w:rFonts w:ascii="Times New Roman" w:hAnsi="Times New Roman" w:cs="Times New Roman"/>
                <w:sz w:val="24"/>
                <w:szCs w:val="24"/>
              </w:rPr>
              <w:t xml:space="preserve">Специальный разбавитель марки M30 D, предназначенный для разведения цельной крови при подсчете форменных элементов. В составе не содержатся никаких вредных веществ. Наличие специальных антибактериальных присадок позволяет использовать данный разбавитель в течение всего срока хранения, </w:t>
            </w:r>
            <w:r w:rsidRPr="007E13C8">
              <w:rPr>
                <w:rFonts w:ascii="Times New Roman" w:hAnsi="Times New Roman" w:cs="Times New Roman"/>
                <w:sz w:val="24"/>
                <w:szCs w:val="24"/>
              </w:rPr>
              <w:lastRenderedPageBreak/>
              <w:t>указанного на упаковке. Упаковка маркирована специальным штриховым кодом совместимым со считывателем для закрытой системы ВС-20S, BC-3600.Объем упаковки 20 литров.</w:t>
            </w:r>
          </w:p>
        </w:tc>
        <w:tc>
          <w:tcPr>
            <w:tcW w:w="1134" w:type="dxa"/>
            <w:shd w:val="clear" w:color="000000" w:fill="FFFFFF"/>
            <w:vAlign w:val="center"/>
          </w:tcPr>
          <w:p w14:paraId="1B5ECBD0" w14:textId="77777777" w:rsidR="00FF24F0" w:rsidRPr="007E13C8" w:rsidRDefault="00FF24F0" w:rsidP="00FF24F0">
            <w:pPr>
              <w:jc w:val="center"/>
              <w:rPr>
                <w:rFonts w:ascii="Times New Roman" w:hAnsi="Times New Roman" w:cs="Times New Roman"/>
                <w:color w:val="000000"/>
                <w:sz w:val="24"/>
                <w:szCs w:val="24"/>
              </w:rPr>
            </w:pPr>
          </w:p>
          <w:p w14:paraId="1EBDADB3" w14:textId="77777777" w:rsidR="00FF24F0" w:rsidRPr="007E13C8" w:rsidRDefault="00FF24F0" w:rsidP="00FF24F0">
            <w:pPr>
              <w:jc w:val="center"/>
              <w:rPr>
                <w:rFonts w:ascii="Times New Roman" w:hAnsi="Times New Roman" w:cs="Times New Roman"/>
                <w:color w:val="000000"/>
                <w:sz w:val="24"/>
                <w:szCs w:val="24"/>
              </w:rPr>
            </w:pPr>
          </w:p>
          <w:p w14:paraId="7EE49C52" w14:textId="77777777" w:rsidR="00FF24F0" w:rsidRPr="007E13C8" w:rsidRDefault="00FF24F0" w:rsidP="00FF24F0">
            <w:pPr>
              <w:jc w:val="center"/>
              <w:rPr>
                <w:rFonts w:ascii="Times New Roman" w:hAnsi="Times New Roman" w:cs="Times New Roman"/>
                <w:color w:val="000000"/>
                <w:sz w:val="24"/>
                <w:szCs w:val="24"/>
              </w:rPr>
            </w:pPr>
          </w:p>
          <w:p w14:paraId="3FC8211C" w14:textId="6FB35BD6" w:rsidR="00FF24F0" w:rsidRPr="007E13C8" w:rsidRDefault="00FF24F0" w:rsidP="00FF24F0">
            <w:pPr>
              <w:jc w:val="center"/>
              <w:rPr>
                <w:rFonts w:ascii="Times New Roman" w:hAnsi="Times New Roman" w:cs="Times New Roman"/>
                <w:color w:val="000000"/>
                <w:sz w:val="24"/>
                <w:szCs w:val="24"/>
              </w:rPr>
            </w:pPr>
            <w:r w:rsidRPr="007E13C8">
              <w:rPr>
                <w:rFonts w:ascii="Times New Roman" w:hAnsi="Times New Roman" w:cs="Times New Roman"/>
                <w:color w:val="000000"/>
                <w:sz w:val="24"/>
                <w:szCs w:val="24"/>
              </w:rPr>
              <w:t>набор</w:t>
            </w:r>
          </w:p>
        </w:tc>
        <w:tc>
          <w:tcPr>
            <w:tcW w:w="993" w:type="dxa"/>
            <w:shd w:val="clear" w:color="000000" w:fill="FFFFFF"/>
            <w:noWrap/>
            <w:vAlign w:val="bottom"/>
          </w:tcPr>
          <w:p w14:paraId="7BAAFC32" w14:textId="4ED70D8A" w:rsidR="00FF24F0" w:rsidRPr="007E13C8" w:rsidRDefault="00FF24F0" w:rsidP="00FF24F0">
            <w:pPr>
              <w:jc w:val="center"/>
              <w:rPr>
                <w:rFonts w:ascii="Times New Roman" w:hAnsi="Times New Roman" w:cs="Times New Roman"/>
                <w:color w:val="000000"/>
                <w:sz w:val="24"/>
                <w:szCs w:val="24"/>
              </w:rPr>
            </w:pPr>
            <w:r w:rsidRPr="007E13C8">
              <w:rPr>
                <w:rFonts w:ascii="Times New Roman" w:hAnsi="Times New Roman" w:cs="Times New Roman"/>
                <w:color w:val="000000"/>
                <w:sz w:val="24"/>
                <w:szCs w:val="24"/>
              </w:rPr>
              <w:t>27</w:t>
            </w:r>
          </w:p>
        </w:tc>
        <w:tc>
          <w:tcPr>
            <w:tcW w:w="1417" w:type="dxa"/>
            <w:shd w:val="clear" w:color="000000" w:fill="FFFFFF"/>
            <w:noWrap/>
            <w:vAlign w:val="bottom"/>
          </w:tcPr>
          <w:p w14:paraId="6999FFE0" w14:textId="2B2F3715" w:rsidR="00FF24F0" w:rsidRPr="007E13C8" w:rsidRDefault="00FF24F0" w:rsidP="00FF24F0">
            <w:pPr>
              <w:jc w:val="center"/>
              <w:rPr>
                <w:rFonts w:ascii="Times New Roman" w:hAnsi="Times New Roman" w:cs="Times New Roman"/>
                <w:color w:val="000000"/>
                <w:sz w:val="24"/>
                <w:szCs w:val="24"/>
              </w:rPr>
            </w:pPr>
            <w:r w:rsidRPr="007E13C8">
              <w:rPr>
                <w:rFonts w:ascii="Times New Roman" w:hAnsi="Times New Roman" w:cs="Times New Roman"/>
                <w:color w:val="000000"/>
                <w:sz w:val="24"/>
                <w:szCs w:val="24"/>
              </w:rPr>
              <w:t>56 400,00</w:t>
            </w:r>
          </w:p>
        </w:tc>
        <w:tc>
          <w:tcPr>
            <w:tcW w:w="1616" w:type="dxa"/>
            <w:shd w:val="clear" w:color="000000" w:fill="FFFFFF"/>
            <w:noWrap/>
            <w:vAlign w:val="bottom"/>
          </w:tcPr>
          <w:p w14:paraId="53FA1C00" w14:textId="4D60F333" w:rsidR="00FF24F0" w:rsidRPr="007E13C8" w:rsidRDefault="00FF24F0" w:rsidP="00FF24F0">
            <w:pPr>
              <w:jc w:val="center"/>
              <w:rPr>
                <w:rFonts w:ascii="Times New Roman" w:hAnsi="Times New Roman" w:cs="Times New Roman"/>
                <w:color w:val="000000"/>
                <w:sz w:val="24"/>
                <w:szCs w:val="24"/>
              </w:rPr>
            </w:pPr>
            <w:r w:rsidRPr="007E13C8">
              <w:rPr>
                <w:rFonts w:ascii="Times New Roman" w:hAnsi="Times New Roman" w:cs="Times New Roman"/>
                <w:color w:val="000000"/>
                <w:sz w:val="24"/>
                <w:szCs w:val="24"/>
              </w:rPr>
              <w:t>1 522 800,00</w:t>
            </w:r>
          </w:p>
        </w:tc>
      </w:tr>
      <w:tr w:rsidR="004716EA" w:rsidRPr="007E13C8" w14:paraId="78E0BC5F" w14:textId="77777777" w:rsidTr="00505A13">
        <w:trPr>
          <w:trHeight w:val="510"/>
          <w:jc w:val="center"/>
        </w:trPr>
        <w:tc>
          <w:tcPr>
            <w:tcW w:w="611" w:type="dxa"/>
            <w:shd w:val="clear" w:color="000000" w:fill="FFFFFF"/>
            <w:noWrap/>
            <w:vAlign w:val="center"/>
          </w:tcPr>
          <w:p w14:paraId="524D6CF0" w14:textId="4A739DFE" w:rsidR="004716EA" w:rsidRPr="007E13C8" w:rsidRDefault="004716EA" w:rsidP="004716EA">
            <w:pPr>
              <w:jc w:val="center"/>
              <w:rPr>
                <w:rFonts w:ascii="Times New Roman" w:hAnsi="Times New Roman" w:cs="Times New Roman"/>
                <w:color w:val="000000"/>
                <w:sz w:val="24"/>
                <w:szCs w:val="24"/>
              </w:rPr>
            </w:pPr>
            <w:r w:rsidRPr="007E13C8">
              <w:rPr>
                <w:rFonts w:ascii="Times New Roman" w:hAnsi="Times New Roman" w:cs="Times New Roman"/>
                <w:color w:val="000000"/>
                <w:sz w:val="24"/>
                <w:szCs w:val="24"/>
              </w:rPr>
              <w:lastRenderedPageBreak/>
              <w:t>2</w:t>
            </w:r>
          </w:p>
        </w:tc>
        <w:tc>
          <w:tcPr>
            <w:tcW w:w="2835" w:type="dxa"/>
            <w:shd w:val="clear" w:color="000000" w:fill="FFFFFF"/>
          </w:tcPr>
          <w:p w14:paraId="7F591FFB" w14:textId="1F25287D" w:rsidR="004716EA" w:rsidRPr="007E13C8" w:rsidRDefault="004716EA" w:rsidP="004716EA">
            <w:pPr>
              <w:rPr>
                <w:rFonts w:ascii="Times New Roman" w:hAnsi="Times New Roman" w:cs="Times New Roman"/>
                <w:color w:val="000000"/>
                <w:sz w:val="24"/>
                <w:szCs w:val="24"/>
                <w:lang w:val="kk-KZ"/>
              </w:rPr>
            </w:pPr>
            <w:r w:rsidRPr="007E13C8">
              <w:rPr>
                <w:rFonts w:ascii="Times New Roman" w:hAnsi="Times New Roman" w:cs="Times New Roman"/>
                <w:color w:val="000000"/>
                <w:sz w:val="24"/>
                <w:szCs w:val="24"/>
              </w:rPr>
              <w:t>Лизирующий реагент</w:t>
            </w:r>
            <w:r w:rsidRPr="007E13C8">
              <w:rPr>
                <w:rFonts w:ascii="Times New Roman" w:hAnsi="Times New Roman" w:cs="Times New Roman"/>
                <w:color w:val="000000"/>
                <w:sz w:val="24"/>
                <w:szCs w:val="24"/>
                <w:lang w:val="kk-KZ"/>
              </w:rPr>
              <w:t xml:space="preserve"> 500 мл</w:t>
            </w:r>
          </w:p>
        </w:tc>
        <w:tc>
          <w:tcPr>
            <w:tcW w:w="6193" w:type="dxa"/>
            <w:shd w:val="clear" w:color="000000" w:fill="FFFFFF"/>
          </w:tcPr>
          <w:p w14:paraId="192CD680" w14:textId="6CDF8A1C" w:rsidR="004716EA" w:rsidRPr="007E13C8" w:rsidRDefault="004716EA" w:rsidP="004716EA">
            <w:pPr>
              <w:spacing w:after="0"/>
              <w:rPr>
                <w:rFonts w:ascii="Times New Roman" w:hAnsi="Times New Roman" w:cs="Times New Roman"/>
                <w:color w:val="000000"/>
                <w:sz w:val="24"/>
                <w:szCs w:val="24"/>
              </w:rPr>
            </w:pPr>
            <w:r w:rsidRPr="007E13C8">
              <w:rPr>
                <w:rFonts w:ascii="Times New Roman" w:hAnsi="Times New Roman" w:cs="Times New Roman"/>
                <w:color w:val="000000"/>
                <w:sz w:val="24"/>
                <w:szCs w:val="24"/>
              </w:rPr>
              <w:t>Специальный жидкий реагент марки M30 CFL, предназначенный для лизирования эритроцитов при подсчете гемоглобина. В составе не содержатся цианиды и азиды. Флакон маркирован специальным штриховым кодом совместимым со считывателем для закрытой системы ВС-30S, BC-3600. Объем флакона 500мл.</w:t>
            </w:r>
          </w:p>
        </w:tc>
        <w:tc>
          <w:tcPr>
            <w:tcW w:w="1134" w:type="dxa"/>
            <w:shd w:val="clear" w:color="000000" w:fill="FFFFFF"/>
            <w:vAlign w:val="center"/>
          </w:tcPr>
          <w:p w14:paraId="56C23B32" w14:textId="77777777" w:rsidR="004716EA" w:rsidRPr="007E13C8" w:rsidRDefault="004716EA" w:rsidP="004716EA">
            <w:pPr>
              <w:jc w:val="center"/>
              <w:rPr>
                <w:rFonts w:ascii="Times New Roman" w:hAnsi="Times New Roman" w:cs="Times New Roman"/>
                <w:color w:val="000000"/>
                <w:sz w:val="24"/>
                <w:szCs w:val="24"/>
              </w:rPr>
            </w:pPr>
          </w:p>
          <w:p w14:paraId="7465E413" w14:textId="77777777" w:rsidR="004716EA" w:rsidRPr="007E13C8" w:rsidRDefault="004716EA" w:rsidP="004716EA">
            <w:pPr>
              <w:jc w:val="center"/>
              <w:rPr>
                <w:rFonts w:ascii="Times New Roman" w:hAnsi="Times New Roman" w:cs="Times New Roman"/>
                <w:color w:val="000000"/>
                <w:sz w:val="24"/>
                <w:szCs w:val="24"/>
              </w:rPr>
            </w:pPr>
          </w:p>
          <w:p w14:paraId="03EB90DC" w14:textId="77777777" w:rsidR="004716EA" w:rsidRPr="007E13C8" w:rsidRDefault="004716EA" w:rsidP="004716EA">
            <w:pPr>
              <w:jc w:val="center"/>
              <w:rPr>
                <w:rFonts w:ascii="Times New Roman" w:hAnsi="Times New Roman" w:cs="Times New Roman"/>
                <w:color w:val="000000"/>
                <w:sz w:val="24"/>
                <w:szCs w:val="24"/>
              </w:rPr>
            </w:pPr>
          </w:p>
          <w:p w14:paraId="682D98C8" w14:textId="411F27C7" w:rsidR="004716EA" w:rsidRPr="007E13C8" w:rsidRDefault="004716EA" w:rsidP="004716EA">
            <w:pPr>
              <w:jc w:val="center"/>
              <w:rPr>
                <w:rFonts w:ascii="Times New Roman" w:hAnsi="Times New Roman" w:cs="Times New Roman"/>
                <w:color w:val="000000"/>
                <w:sz w:val="24"/>
                <w:szCs w:val="24"/>
              </w:rPr>
            </w:pPr>
            <w:r w:rsidRPr="007E13C8">
              <w:rPr>
                <w:rFonts w:ascii="Times New Roman" w:hAnsi="Times New Roman" w:cs="Times New Roman"/>
                <w:color w:val="000000"/>
                <w:sz w:val="24"/>
                <w:szCs w:val="24"/>
              </w:rPr>
              <w:t>набор</w:t>
            </w:r>
          </w:p>
        </w:tc>
        <w:tc>
          <w:tcPr>
            <w:tcW w:w="993" w:type="dxa"/>
            <w:shd w:val="clear" w:color="000000" w:fill="FFFFFF"/>
            <w:noWrap/>
            <w:vAlign w:val="bottom"/>
          </w:tcPr>
          <w:p w14:paraId="384B17E9" w14:textId="6345CB11" w:rsidR="004716EA" w:rsidRPr="007E13C8" w:rsidRDefault="004716EA" w:rsidP="004716EA">
            <w:pPr>
              <w:jc w:val="center"/>
              <w:rPr>
                <w:rFonts w:ascii="Times New Roman" w:hAnsi="Times New Roman" w:cs="Times New Roman"/>
                <w:color w:val="000000"/>
                <w:sz w:val="24"/>
                <w:szCs w:val="24"/>
              </w:rPr>
            </w:pPr>
            <w:r w:rsidRPr="007E13C8">
              <w:rPr>
                <w:rFonts w:ascii="Times New Roman" w:hAnsi="Times New Roman" w:cs="Times New Roman"/>
                <w:color w:val="000000"/>
                <w:sz w:val="24"/>
                <w:szCs w:val="24"/>
              </w:rPr>
              <w:t>18</w:t>
            </w:r>
          </w:p>
        </w:tc>
        <w:tc>
          <w:tcPr>
            <w:tcW w:w="1417" w:type="dxa"/>
            <w:shd w:val="clear" w:color="000000" w:fill="FFFFFF"/>
            <w:noWrap/>
            <w:vAlign w:val="bottom"/>
          </w:tcPr>
          <w:p w14:paraId="33E104A9" w14:textId="078C39D9" w:rsidR="004716EA" w:rsidRPr="007E13C8" w:rsidRDefault="004716EA" w:rsidP="004716EA">
            <w:pPr>
              <w:jc w:val="center"/>
              <w:rPr>
                <w:rFonts w:ascii="Times New Roman" w:hAnsi="Times New Roman" w:cs="Times New Roman"/>
                <w:color w:val="000000"/>
                <w:sz w:val="24"/>
                <w:szCs w:val="24"/>
              </w:rPr>
            </w:pPr>
            <w:r w:rsidRPr="007E13C8">
              <w:rPr>
                <w:rFonts w:ascii="Times New Roman" w:hAnsi="Times New Roman" w:cs="Times New Roman"/>
                <w:color w:val="000000"/>
                <w:sz w:val="24"/>
                <w:szCs w:val="24"/>
              </w:rPr>
              <w:t>103 800,00</w:t>
            </w:r>
          </w:p>
        </w:tc>
        <w:tc>
          <w:tcPr>
            <w:tcW w:w="1616" w:type="dxa"/>
            <w:shd w:val="clear" w:color="000000" w:fill="FFFFFF"/>
            <w:noWrap/>
            <w:vAlign w:val="bottom"/>
          </w:tcPr>
          <w:p w14:paraId="5A7C9804" w14:textId="2993F82D" w:rsidR="004716EA" w:rsidRPr="007E13C8" w:rsidRDefault="004716EA" w:rsidP="004716EA">
            <w:pPr>
              <w:jc w:val="center"/>
              <w:rPr>
                <w:rFonts w:ascii="Times New Roman" w:hAnsi="Times New Roman" w:cs="Times New Roman"/>
                <w:color w:val="000000"/>
                <w:sz w:val="24"/>
                <w:szCs w:val="24"/>
              </w:rPr>
            </w:pPr>
            <w:r w:rsidRPr="007E13C8">
              <w:rPr>
                <w:rFonts w:ascii="Times New Roman" w:hAnsi="Times New Roman" w:cs="Times New Roman"/>
                <w:color w:val="000000"/>
                <w:sz w:val="24"/>
                <w:szCs w:val="24"/>
              </w:rPr>
              <w:t>1 868 400,00</w:t>
            </w:r>
          </w:p>
        </w:tc>
      </w:tr>
      <w:tr w:rsidR="00E74314" w:rsidRPr="007E13C8" w14:paraId="4ED6F0F5" w14:textId="77777777" w:rsidTr="00505A13">
        <w:trPr>
          <w:trHeight w:val="510"/>
          <w:jc w:val="center"/>
        </w:trPr>
        <w:tc>
          <w:tcPr>
            <w:tcW w:w="611" w:type="dxa"/>
            <w:shd w:val="clear" w:color="000000" w:fill="FFFFFF"/>
            <w:noWrap/>
            <w:vAlign w:val="center"/>
          </w:tcPr>
          <w:p w14:paraId="60A7906E" w14:textId="5081004D" w:rsidR="00E74314" w:rsidRPr="007E13C8" w:rsidRDefault="00E74314" w:rsidP="00E74314">
            <w:pPr>
              <w:jc w:val="center"/>
              <w:rPr>
                <w:rFonts w:ascii="Times New Roman" w:hAnsi="Times New Roman" w:cs="Times New Roman"/>
                <w:color w:val="000000"/>
                <w:sz w:val="24"/>
                <w:szCs w:val="24"/>
              </w:rPr>
            </w:pPr>
            <w:r w:rsidRPr="007E13C8">
              <w:rPr>
                <w:rFonts w:ascii="Times New Roman" w:hAnsi="Times New Roman" w:cs="Times New Roman"/>
                <w:color w:val="000000"/>
                <w:sz w:val="24"/>
                <w:szCs w:val="24"/>
              </w:rPr>
              <w:t>3</w:t>
            </w:r>
          </w:p>
        </w:tc>
        <w:tc>
          <w:tcPr>
            <w:tcW w:w="2835" w:type="dxa"/>
            <w:shd w:val="clear" w:color="000000" w:fill="FFFFFF"/>
          </w:tcPr>
          <w:p w14:paraId="175CB8FC" w14:textId="37C4ED17" w:rsidR="00E74314" w:rsidRPr="007E13C8" w:rsidRDefault="00E74314" w:rsidP="00E74314">
            <w:pPr>
              <w:rPr>
                <w:rFonts w:ascii="Times New Roman" w:hAnsi="Times New Roman" w:cs="Times New Roman"/>
                <w:color w:val="000000"/>
                <w:sz w:val="24"/>
                <w:szCs w:val="24"/>
                <w:lang w:val="kk-KZ"/>
              </w:rPr>
            </w:pPr>
            <w:r w:rsidRPr="007E13C8">
              <w:rPr>
                <w:rFonts w:ascii="Times New Roman" w:hAnsi="Times New Roman" w:cs="Times New Roman"/>
                <w:color w:val="000000"/>
                <w:sz w:val="24"/>
                <w:szCs w:val="24"/>
              </w:rPr>
              <w:t>Моющий раствор 20 л</w:t>
            </w:r>
            <w:r w:rsidRPr="007E13C8">
              <w:rPr>
                <w:rFonts w:ascii="Times New Roman" w:hAnsi="Times New Roman" w:cs="Times New Roman"/>
                <w:color w:val="000000"/>
                <w:sz w:val="24"/>
                <w:szCs w:val="24"/>
                <w:lang w:val="kk-KZ"/>
              </w:rPr>
              <w:t>.</w:t>
            </w:r>
          </w:p>
        </w:tc>
        <w:tc>
          <w:tcPr>
            <w:tcW w:w="6193" w:type="dxa"/>
            <w:shd w:val="clear" w:color="000000" w:fill="FFFFFF"/>
          </w:tcPr>
          <w:p w14:paraId="5B315A09" w14:textId="021E9A6B" w:rsidR="00E74314" w:rsidRPr="007E13C8" w:rsidRDefault="00E74314" w:rsidP="00E74314">
            <w:pPr>
              <w:spacing w:after="0"/>
              <w:rPr>
                <w:rFonts w:ascii="Times New Roman" w:hAnsi="Times New Roman" w:cs="Times New Roman"/>
                <w:color w:val="000000"/>
                <w:sz w:val="24"/>
                <w:szCs w:val="24"/>
                <w:lang w:val="kk-KZ"/>
              </w:rPr>
            </w:pPr>
            <w:r w:rsidRPr="007E13C8">
              <w:rPr>
                <w:rFonts w:ascii="Times New Roman" w:hAnsi="Times New Roman" w:cs="Times New Roman"/>
                <w:color w:val="000000"/>
                <w:sz w:val="24"/>
                <w:szCs w:val="24"/>
              </w:rPr>
              <w:t>Специальный реагент марки M30 R предназначенный для промывки трубопроводов, счетных камер при запуске, выключении, а также после каждого анализа. В составе не содержаться никаких вредных веществ. Упаковка маркирована специальным штриховым кодом совместимым со считывателем для закрытой системы ВС-30S, BC-3600. Объем упаковки 20 л</w:t>
            </w:r>
            <w:r w:rsidRPr="007E13C8">
              <w:rPr>
                <w:rFonts w:ascii="Times New Roman" w:hAnsi="Times New Roman" w:cs="Times New Roman"/>
                <w:color w:val="000000"/>
                <w:sz w:val="24"/>
                <w:szCs w:val="24"/>
                <w:lang w:val="kk-KZ"/>
              </w:rPr>
              <w:t>.</w:t>
            </w:r>
          </w:p>
        </w:tc>
        <w:tc>
          <w:tcPr>
            <w:tcW w:w="1134" w:type="dxa"/>
            <w:shd w:val="clear" w:color="000000" w:fill="FFFFFF"/>
            <w:vAlign w:val="center"/>
          </w:tcPr>
          <w:p w14:paraId="6B16A0DC" w14:textId="77777777" w:rsidR="00E74314" w:rsidRPr="007E13C8" w:rsidRDefault="00E74314" w:rsidP="00E74314">
            <w:pPr>
              <w:jc w:val="center"/>
              <w:rPr>
                <w:rFonts w:ascii="Times New Roman" w:hAnsi="Times New Roman" w:cs="Times New Roman"/>
                <w:color w:val="000000"/>
                <w:sz w:val="24"/>
                <w:szCs w:val="24"/>
              </w:rPr>
            </w:pPr>
          </w:p>
          <w:p w14:paraId="5E25F549" w14:textId="77777777" w:rsidR="00E74314" w:rsidRPr="007E13C8" w:rsidRDefault="00E74314" w:rsidP="00E74314">
            <w:pPr>
              <w:jc w:val="center"/>
              <w:rPr>
                <w:rFonts w:ascii="Times New Roman" w:hAnsi="Times New Roman" w:cs="Times New Roman"/>
                <w:color w:val="000000"/>
                <w:sz w:val="24"/>
                <w:szCs w:val="24"/>
              </w:rPr>
            </w:pPr>
          </w:p>
          <w:p w14:paraId="36FC1F02" w14:textId="77777777" w:rsidR="00E74314" w:rsidRPr="007E13C8" w:rsidRDefault="00E74314" w:rsidP="00E74314">
            <w:pPr>
              <w:jc w:val="center"/>
              <w:rPr>
                <w:rFonts w:ascii="Times New Roman" w:hAnsi="Times New Roman" w:cs="Times New Roman"/>
                <w:color w:val="000000"/>
                <w:sz w:val="24"/>
                <w:szCs w:val="24"/>
              </w:rPr>
            </w:pPr>
          </w:p>
          <w:p w14:paraId="0F57F7D8" w14:textId="2DCD1423" w:rsidR="00E74314" w:rsidRPr="007E13C8" w:rsidRDefault="00E74314" w:rsidP="00E74314">
            <w:pPr>
              <w:jc w:val="center"/>
              <w:rPr>
                <w:rFonts w:ascii="Times New Roman" w:hAnsi="Times New Roman" w:cs="Times New Roman"/>
                <w:color w:val="000000"/>
                <w:sz w:val="24"/>
                <w:szCs w:val="24"/>
              </w:rPr>
            </w:pPr>
            <w:r w:rsidRPr="007E13C8">
              <w:rPr>
                <w:rFonts w:ascii="Times New Roman" w:hAnsi="Times New Roman" w:cs="Times New Roman"/>
                <w:color w:val="000000"/>
                <w:sz w:val="24"/>
                <w:szCs w:val="24"/>
              </w:rPr>
              <w:t>набор</w:t>
            </w:r>
          </w:p>
        </w:tc>
        <w:tc>
          <w:tcPr>
            <w:tcW w:w="993" w:type="dxa"/>
            <w:shd w:val="clear" w:color="000000" w:fill="FFFFFF"/>
            <w:noWrap/>
            <w:vAlign w:val="center"/>
          </w:tcPr>
          <w:p w14:paraId="013E6C44" w14:textId="77777777" w:rsidR="00E74314" w:rsidRPr="007E13C8" w:rsidRDefault="00E74314" w:rsidP="00E74314">
            <w:pPr>
              <w:jc w:val="center"/>
              <w:rPr>
                <w:rFonts w:ascii="Times New Roman" w:hAnsi="Times New Roman" w:cs="Times New Roman"/>
                <w:color w:val="000000"/>
                <w:sz w:val="24"/>
                <w:szCs w:val="24"/>
              </w:rPr>
            </w:pPr>
          </w:p>
          <w:p w14:paraId="52CC2CB1" w14:textId="77777777" w:rsidR="00E74314" w:rsidRPr="007E13C8" w:rsidRDefault="00E74314" w:rsidP="00E74314">
            <w:pPr>
              <w:jc w:val="center"/>
              <w:rPr>
                <w:rFonts w:ascii="Times New Roman" w:hAnsi="Times New Roman" w:cs="Times New Roman"/>
                <w:color w:val="000000"/>
                <w:sz w:val="24"/>
                <w:szCs w:val="24"/>
              </w:rPr>
            </w:pPr>
          </w:p>
          <w:p w14:paraId="7DDB60C8" w14:textId="77777777" w:rsidR="00E74314" w:rsidRPr="007E13C8" w:rsidRDefault="00E74314" w:rsidP="00E74314">
            <w:pPr>
              <w:jc w:val="center"/>
              <w:rPr>
                <w:rFonts w:ascii="Times New Roman" w:hAnsi="Times New Roman" w:cs="Times New Roman"/>
                <w:color w:val="000000"/>
                <w:sz w:val="24"/>
                <w:szCs w:val="24"/>
              </w:rPr>
            </w:pPr>
          </w:p>
          <w:p w14:paraId="3CCBD483" w14:textId="2F8A4B19" w:rsidR="00E74314" w:rsidRPr="007E13C8" w:rsidRDefault="00E74314" w:rsidP="00E74314">
            <w:pPr>
              <w:jc w:val="center"/>
              <w:rPr>
                <w:rFonts w:ascii="Times New Roman" w:hAnsi="Times New Roman" w:cs="Times New Roman"/>
                <w:color w:val="000000"/>
                <w:sz w:val="24"/>
                <w:szCs w:val="24"/>
              </w:rPr>
            </w:pPr>
            <w:r w:rsidRPr="007E13C8">
              <w:rPr>
                <w:rFonts w:ascii="Times New Roman" w:hAnsi="Times New Roman" w:cs="Times New Roman"/>
                <w:color w:val="000000"/>
                <w:sz w:val="24"/>
                <w:szCs w:val="24"/>
              </w:rPr>
              <w:t>8</w:t>
            </w:r>
          </w:p>
        </w:tc>
        <w:tc>
          <w:tcPr>
            <w:tcW w:w="1417" w:type="dxa"/>
            <w:shd w:val="clear" w:color="000000" w:fill="FFFFFF"/>
            <w:noWrap/>
            <w:vAlign w:val="center"/>
          </w:tcPr>
          <w:p w14:paraId="641CE632" w14:textId="77777777" w:rsidR="00E74314" w:rsidRPr="007E13C8" w:rsidRDefault="00E74314" w:rsidP="00E74314">
            <w:pPr>
              <w:jc w:val="center"/>
              <w:rPr>
                <w:rFonts w:ascii="Times New Roman" w:hAnsi="Times New Roman" w:cs="Times New Roman"/>
                <w:color w:val="000000"/>
                <w:sz w:val="24"/>
                <w:szCs w:val="24"/>
              </w:rPr>
            </w:pPr>
          </w:p>
          <w:p w14:paraId="43B7EAA6" w14:textId="77777777" w:rsidR="00E74314" w:rsidRPr="007E13C8" w:rsidRDefault="00E74314" w:rsidP="00E74314">
            <w:pPr>
              <w:jc w:val="center"/>
              <w:rPr>
                <w:rFonts w:ascii="Times New Roman" w:hAnsi="Times New Roman" w:cs="Times New Roman"/>
                <w:color w:val="000000"/>
                <w:sz w:val="24"/>
                <w:szCs w:val="24"/>
              </w:rPr>
            </w:pPr>
          </w:p>
          <w:p w14:paraId="01B1BE05" w14:textId="77777777" w:rsidR="00E74314" w:rsidRPr="007E13C8" w:rsidRDefault="00E74314" w:rsidP="00E74314">
            <w:pPr>
              <w:jc w:val="center"/>
              <w:rPr>
                <w:rFonts w:ascii="Times New Roman" w:hAnsi="Times New Roman" w:cs="Times New Roman"/>
                <w:color w:val="000000"/>
                <w:sz w:val="24"/>
                <w:szCs w:val="24"/>
              </w:rPr>
            </w:pPr>
          </w:p>
          <w:p w14:paraId="72A48485" w14:textId="7D0A7F5A" w:rsidR="00E74314" w:rsidRPr="00E01025" w:rsidRDefault="00E74314" w:rsidP="00E74314">
            <w:pPr>
              <w:jc w:val="center"/>
              <w:rPr>
                <w:rFonts w:ascii="Times New Roman" w:hAnsi="Times New Roman" w:cs="Times New Roman"/>
                <w:color w:val="000000"/>
                <w:sz w:val="24"/>
                <w:szCs w:val="24"/>
                <w:lang w:val="kk-KZ"/>
              </w:rPr>
            </w:pPr>
            <w:r w:rsidRPr="007E13C8">
              <w:rPr>
                <w:rFonts w:ascii="Times New Roman" w:hAnsi="Times New Roman" w:cs="Times New Roman"/>
                <w:color w:val="000000"/>
                <w:sz w:val="24"/>
                <w:szCs w:val="24"/>
              </w:rPr>
              <w:t>58</w:t>
            </w:r>
            <w:r w:rsidR="00E01025">
              <w:rPr>
                <w:rFonts w:ascii="Times New Roman" w:hAnsi="Times New Roman" w:cs="Times New Roman"/>
                <w:color w:val="000000"/>
                <w:sz w:val="24"/>
                <w:szCs w:val="24"/>
              </w:rPr>
              <w:t> </w:t>
            </w:r>
            <w:r w:rsidRPr="007E13C8">
              <w:rPr>
                <w:rFonts w:ascii="Times New Roman" w:hAnsi="Times New Roman" w:cs="Times New Roman"/>
                <w:color w:val="000000"/>
                <w:sz w:val="24"/>
                <w:szCs w:val="24"/>
              </w:rPr>
              <w:t>800</w:t>
            </w:r>
            <w:r w:rsidR="00E01025">
              <w:rPr>
                <w:rFonts w:ascii="Times New Roman" w:hAnsi="Times New Roman" w:cs="Times New Roman"/>
                <w:color w:val="000000"/>
                <w:sz w:val="24"/>
                <w:szCs w:val="24"/>
                <w:lang w:val="kk-KZ"/>
              </w:rPr>
              <w:t>,00</w:t>
            </w:r>
          </w:p>
        </w:tc>
        <w:tc>
          <w:tcPr>
            <w:tcW w:w="1616" w:type="dxa"/>
            <w:shd w:val="clear" w:color="000000" w:fill="FFFFFF"/>
            <w:noWrap/>
            <w:vAlign w:val="center"/>
          </w:tcPr>
          <w:p w14:paraId="5A95BC65" w14:textId="77777777" w:rsidR="00E74314" w:rsidRPr="007E13C8" w:rsidRDefault="00E74314" w:rsidP="00E74314">
            <w:pPr>
              <w:jc w:val="center"/>
              <w:rPr>
                <w:rFonts w:ascii="Times New Roman" w:hAnsi="Times New Roman" w:cs="Times New Roman"/>
                <w:color w:val="000000"/>
                <w:sz w:val="24"/>
                <w:szCs w:val="24"/>
              </w:rPr>
            </w:pPr>
          </w:p>
          <w:p w14:paraId="3D694C6D" w14:textId="77777777" w:rsidR="00E74314" w:rsidRPr="007E13C8" w:rsidRDefault="00E74314" w:rsidP="00E74314">
            <w:pPr>
              <w:jc w:val="center"/>
              <w:rPr>
                <w:rFonts w:ascii="Times New Roman" w:hAnsi="Times New Roman" w:cs="Times New Roman"/>
                <w:color w:val="000000"/>
                <w:sz w:val="24"/>
                <w:szCs w:val="24"/>
              </w:rPr>
            </w:pPr>
          </w:p>
          <w:p w14:paraId="0BA5D45B" w14:textId="77777777" w:rsidR="00E74314" w:rsidRPr="007E13C8" w:rsidRDefault="00E74314" w:rsidP="00E74314">
            <w:pPr>
              <w:jc w:val="center"/>
              <w:rPr>
                <w:rFonts w:ascii="Times New Roman" w:hAnsi="Times New Roman" w:cs="Times New Roman"/>
                <w:color w:val="000000"/>
                <w:sz w:val="24"/>
                <w:szCs w:val="24"/>
              </w:rPr>
            </w:pPr>
          </w:p>
          <w:p w14:paraId="2C7CE7D7" w14:textId="45A7ADD7" w:rsidR="00E74314" w:rsidRPr="007E13C8" w:rsidRDefault="00E74314" w:rsidP="00E74314">
            <w:pPr>
              <w:jc w:val="center"/>
              <w:rPr>
                <w:rFonts w:ascii="Times New Roman" w:hAnsi="Times New Roman" w:cs="Times New Roman"/>
                <w:color w:val="000000"/>
                <w:sz w:val="24"/>
                <w:szCs w:val="24"/>
              </w:rPr>
            </w:pPr>
            <w:r w:rsidRPr="007E13C8">
              <w:rPr>
                <w:rFonts w:ascii="Times New Roman" w:hAnsi="Times New Roman" w:cs="Times New Roman"/>
                <w:color w:val="000000"/>
                <w:sz w:val="24"/>
                <w:szCs w:val="24"/>
              </w:rPr>
              <w:t>470 400</w:t>
            </w:r>
          </w:p>
        </w:tc>
      </w:tr>
      <w:tr w:rsidR="001568BE" w:rsidRPr="007E13C8" w14:paraId="58849B48" w14:textId="77777777" w:rsidTr="00505A13">
        <w:trPr>
          <w:trHeight w:val="510"/>
          <w:jc w:val="center"/>
        </w:trPr>
        <w:tc>
          <w:tcPr>
            <w:tcW w:w="611" w:type="dxa"/>
            <w:shd w:val="clear" w:color="000000" w:fill="FFFFFF"/>
            <w:noWrap/>
            <w:vAlign w:val="center"/>
          </w:tcPr>
          <w:p w14:paraId="6C6873FF" w14:textId="7FF55A71" w:rsidR="001568BE" w:rsidRPr="007E13C8" w:rsidRDefault="001568BE" w:rsidP="001568BE">
            <w:pPr>
              <w:jc w:val="center"/>
              <w:rPr>
                <w:rFonts w:ascii="Times New Roman" w:hAnsi="Times New Roman" w:cs="Times New Roman"/>
                <w:color w:val="000000"/>
                <w:sz w:val="24"/>
                <w:szCs w:val="24"/>
                <w:lang w:val="kk-KZ"/>
              </w:rPr>
            </w:pPr>
            <w:r w:rsidRPr="007E13C8">
              <w:rPr>
                <w:rFonts w:ascii="Times New Roman" w:hAnsi="Times New Roman" w:cs="Times New Roman"/>
                <w:color w:val="000000"/>
                <w:sz w:val="24"/>
                <w:szCs w:val="24"/>
                <w:lang w:val="kk-KZ"/>
              </w:rPr>
              <w:t>4</w:t>
            </w:r>
          </w:p>
        </w:tc>
        <w:tc>
          <w:tcPr>
            <w:tcW w:w="2835" w:type="dxa"/>
            <w:shd w:val="clear" w:color="000000" w:fill="FFFFFF"/>
          </w:tcPr>
          <w:p w14:paraId="7E36FD3C" w14:textId="2BC2D24B" w:rsidR="001568BE" w:rsidRPr="007E13C8" w:rsidRDefault="001568BE" w:rsidP="00C97E0A">
            <w:pPr>
              <w:rPr>
                <w:rFonts w:ascii="Times New Roman" w:hAnsi="Times New Roman" w:cs="Times New Roman"/>
                <w:color w:val="000000"/>
                <w:sz w:val="24"/>
                <w:szCs w:val="24"/>
              </w:rPr>
            </w:pPr>
            <w:r w:rsidRPr="007E13C8">
              <w:rPr>
                <w:rFonts w:ascii="Times New Roman" w:hAnsi="Times New Roman" w:cs="Times New Roman"/>
                <w:color w:val="000000"/>
                <w:sz w:val="24"/>
                <w:szCs w:val="24"/>
              </w:rPr>
              <w:t>Чистящий раствор</w:t>
            </w:r>
            <w:r w:rsidR="00C97E0A">
              <w:rPr>
                <w:rFonts w:ascii="Times New Roman" w:hAnsi="Times New Roman" w:cs="Times New Roman"/>
                <w:color w:val="000000"/>
                <w:sz w:val="24"/>
                <w:szCs w:val="24"/>
                <w:lang w:val="kk-KZ"/>
              </w:rPr>
              <w:t xml:space="preserve"> 50</w:t>
            </w:r>
            <w:r w:rsidR="00C97E0A">
              <w:rPr>
                <w:rFonts w:ascii="Times New Roman" w:hAnsi="Times New Roman" w:cs="Times New Roman"/>
                <w:color w:val="000000"/>
                <w:sz w:val="24"/>
                <w:szCs w:val="24"/>
              </w:rPr>
              <w:t xml:space="preserve"> мл</w:t>
            </w:r>
          </w:p>
        </w:tc>
        <w:tc>
          <w:tcPr>
            <w:tcW w:w="6193" w:type="dxa"/>
            <w:shd w:val="clear" w:color="000000" w:fill="FFFFFF"/>
          </w:tcPr>
          <w:p w14:paraId="1E9DF3E4" w14:textId="0660A013" w:rsidR="001568BE" w:rsidRPr="007E13C8" w:rsidRDefault="001568BE" w:rsidP="00C97E0A">
            <w:pPr>
              <w:spacing w:after="0"/>
              <w:rPr>
                <w:rFonts w:ascii="Times New Roman" w:hAnsi="Times New Roman" w:cs="Times New Roman"/>
                <w:color w:val="000000"/>
                <w:sz w:val="24"/>
                <w:szCs w:val="24"/>
              </w:rPr>
            </w:pPr>
            <w:r w:rsidRPr="007E13C8">
              <w:rPr>
                <w:rFonts w:ascii="Times New Roman" w:hAnsi="Times New Roman" w:cs="Times New Roman"/>
                <w:color w:val="000000"/>
                <w:sz w:val="24"/>
                <w:szCs w:val="24"/>
              </w:rPr>
              <w:t>Набор контрольных растворов предназначен для ежедневного проведения внутрилабораторного контроля точности измерений на приборах использующих в работе базовые реагенты. Набор состоит из тр</w:t>
            </w:r>
            <w:r w:rsidR="00C97E0A">
              <w:rPr>
                <w:rFonts w:ascii="Times New Roman" w:hAnsi="Times New Roman" w:cs="Times New Roman"/>
                <w:color w:val="000000"/>
                <w:sz w:val="24"/>
                <w:szCs w:val="24"/>
              </w:rPr>
              <w:t>ех флаконов, емкостью не менее 50</w:t>
            </w:r>
            <w:r w:rsidRPr="007E13C8">
              <w:rPr>
                <w:rFonts w:ascii="Times New Roman" w:hAnsi="Times New Roman" w:cs="Times New Roman"/>
                <w:color w:val="000000"/>
                <w:sz w:val="24"/>
                <w:szCs w:val="24"/>
              </w:rPr>
              <w:t xml:space="preserve"> мл каждый. Контрольные растворы предоставляют проверенные контрольные данные не менее чем по восьми параметрам клинического анализа крови плюс дополнительные аналитические параметры, относящиеся к трехвершинной кривой распределения лейкоцитов, эритроцитов и тромбоцитов.  Наличие аттестованных референтных параметров соответствующих низким, нормальным и высоким показателям, указанным во вкладыше, который прилагается к набору. Дополнительно вкладыш имеет специальный штриховой код совместимый со считывателем для закрытой системы ВС-30S, BC-3600 </w:t>
            </w:r>
            <w:r w:rsidRPr="007E13C8">
              <w:rPr>
                <w:rFonts w:ascii="Times New Roman" w:hAnsi="Times New Roman" w:cs="Times New Roman"/>
                <w:color w:val="000000"/>
                <w:sz w:val="24"/>
                <w:szCs w:val="24"/>
              </w:rPr>
              <w:lastRenderedPageBreak/>
              <w:t>для автоматического ввода референтных параметров в память прибора</w:t>
            </w:r>
          </w:p>
        </w:tc>
        <w:tc>
          <w:tcPr>
            <w:tcW w:w="1134" w:type="dxa"/>
            <w:shd w:val="clear" w:color="000000" w:fill="FFFFFF"/>
            <w:vAlign w:val="center"/>
          </w:tcPr>
          <w:p w14:paraId="3C0B1963" w14:textId="77777777" w:rsidR="001568BE" w:rsidRPr="007E13C8" w:rsidRDefault="001568BE" w:rsidP="001568BE">
            <w:pPr>
              <w:jc w:val="center"/>
              <w:rPr>
                <w:rFonts w:ascii="Times New Roman" w:hAnsi="Times New Roman" w:cs="Times New Roman"/>
                <w:color w:val="000000"/>
                <w:sz w:val="24"/>
                <w:szCs w:val="24"/>
              </w:rPr>
            </w:pPr>
          </w:p>
          <w:p w14:paraId="10D9C123" w14:textId="77777777" w:rsidR="001568BE" w:rsidRPr="007E13C8" w:rsidRDefault="001568BE" w:rsidP="001568BE">
            <w:pPr>
              <w:jc w:val="center"/>
              <w:rPr>
                <w:rFonts w:ascii="Times New Roman" w:hAnsi="Times New Roman" w:cs="Times New Roman"/>
                <w:color w:val="000000"/>
                <w:sz w:val="24"/>
                <w:szCs w:val="24"/>
              </w:rPr>
            </w:pPr>
          </w:p>
          <w:p w14:paraId="0CD30AD9" w14:textId="77777777" w:rsidR="001568BE" w:rsidRPr="007E13C8" w:rsidRDefault="001568BE" w:rsidP="001568BE">
            <w:pPr>
              <w:jc w:val="center"/>
              <w:rPr>
                <w:rFonts w:ascii="Times New Roman" w:hAnsi="Times New Roman" w:cs="Times New Roman"/>
                <w:color w:val="000000"/>
                <w:sz w:val="24"/>
                <w:szCs w:val="24"/>
              </w:rPr>
            </w:pPr>
          </w:p>
          <w:p w14:paraId="1753E3FA" w14:textId="77777777" w:rsidR="001568BE" w:rsidRPr="007E13C8" w:rsidRDefault="001568BE" w:rsidP="001568BE">
            <w:pPr>
              <w:jc w:val="center"/>
              <w:rPr>
                <w:rFonts w:ascii="Times New Roman" w:hAnsi="Times New Roman" w:cs="Times New Roman"/>
                <w:color w:val="000000"/>
                <w:sz w:val="24"/>
                <w:szCs w:val="24"/>
              </w:rPr>
            </w:pPr>
          </w:p>
          <w:p w14:paraId="085DA9B1" w14:textId="77777777" w:rsidR="001568BE" w:rsidRPr="007E13C8" w:rsidRDefault="001568BE" w:rsidP="001568BE">
            <w:pPr>
              <w:jc w:val="center"/>
              <w:rPr>
                <w:rFonts w:ascii="Times New Roman" w:hAnsi="Times New Roman" w:cs="Times New Roman"/>
                <w:color w:val="000000"/>
                <w:sz w:val="24"/>
                <w:szCs w:val="24"/>
              </w:rPr>
            </w:pPr>
          </w:p>
          <w:p w14:paraId="0C43A3CD" w14:textId="77777777" w:rsidR="001568BE" w:rsidRPr="007E13C8" w:rsidRDefault="001568BE" w:rsidP="001568BE">
            <w:pPr>
              <w:jc w:val="center"/>
              <w:rPr>
                <w:rFonts w:ascii="Times New Roman" w:hAnsi="Times New Roman" w:cs="Times New Roman"/>
                <w:color w:val="000000"/>
                <w:sz w:val="24"/>
                <w:szCs w:val="24"/>
              </w:rPr>
            </w:pPr>
          </w:p>
          <w:p w14:paraId="19EFA14D" w14:textId="77777777" w:rsidR="001568BE" w:rsidRPr="007E13C8" w:rsidRDefault="001568BE" w:rsidP="001568BE">
            <w:pPr>
              <w:jc w:val="center"/>
              <w:rPr>
                <w:rFonts w:ascii="Times New Roman" w:hAnsi="Times New Roman" w:cs="Times New Roman"/>
                <w:color w:val="000000"/>
                <w:sz w:val="24"/>
                <w:szCs w:val="24"/>
              </w:rPr>
            </w:pPr>
          </w:p>
          <w:p w14:paraId="7688CB12" w14:textId="77777777" w:rsidR="001568BE" w:rsidRDefault="001568BE" w:rsidP="001568BE">
            <w:pPr>
              <w:jc w:val="center"/>
              <w:rPr>
                <w:rFonts w:ascii="Times New Roman" w:hAnsi="Times New Roman" w:cs="Times New Roman"/>
                <w:color w:val="000000"/>
                <w:sz w:val="24"/>
                <w:szCs w:val="24"/>
              </w:rPr>
            </w:pPr>
          </w:p>
          <w:p w14:paraId="78E35DE2" w14:textId="77777777" w:rsidR="001568BE" w:rsidRPr="007E13C8" w:rsidRDefault="001568BE" w:rsidP="001568BE">
            <w:pPr>
              <w:jc w:val="center"/>
              <w:rPr>
                <w:rFonts w:ascii="Times New Roman" w:hAnsi="Times New Roman" w:cs="Times New Roman"/>
                <w:color w:val="000000"/>
                <w:sz w:val="24"/>
                <w:szCs w:val="24"/>
              </w:rPr>
            </w:pPr>
          </w:p>
          <w:p w14:paraId="2CA22681" w14:textId="7F84B207" w:rsidR="001568BE" w:rsidRPr="007E13C8" w:rsidRDefault="001568BE" w:rsidP="001568BE">
            <w:pPr>
              <w:jc w:val="center"/>
              <w:rPr>
                <w:rFonts w:ascii="Times New Roman" w:hAnsi="Times New Roman" w:cs="Times New Roman"/>
                <w:sz w:val="24"/>
                <w:szCs w:val="24"/>
                <w:lang w:val="kk-KZ"/>
              </w:rPr>
            </w:pPr>
            <w:r w:rsidRPr="007E13C8">
              <w:rPr>
                <w:rFonts w:ascii="Times New Roman" w:hAnsi="Times New Roman" w:cs="Times New Roman"/>
                <w:color w:val="000000"/>
                <w:sz w:val="24"/>
                <w:szCs w:val="24"/>
              </w:rPr>
              <w:t>набор</w:t>
            </w:r>
          </w:p>
        </w:tc>
        <w:tc>
          <w:tcPr>
            <w:tcW w:w="993" w:type="dxa"/>
            <w:shd w:val="clear" w:color="000000" w:fill="FFFFFF"/>
            <w:noWrap/>
            <w:vAlign w:val="bottom"/>
          </w:tcPr>
          <w:p w14:paraId="63ABF0F0" w14:textId="20AEBEFD" w:rsidR="001568BE" w:rsidRPr="007E13C8" w:rsidRDefault="001568BE" w:rsidP="001568BE">
            <w:pPr>
              <w:jc w:val="center"/>
              <w:rPr>
                <w:rFonts w:ascii="Times New Roman" w:hAnsi="Times New Roman" w:cs="Times New Roman"/>
                <w:sz w:val="24"/>
                <w:szCs w:val="24"/>
                <w:lang w:val="kk-KZ"/>
              </w:rPr>
            </w:pPr>
            <w:r w:rsidRPr="007E13C8">
              <w:rPr>
                <w:rFonts w:ascii="Times New Roman" w:hAnsi="Times New Roman" w:cs="Times New Roman"/>
                <w:color w:val="000000"/>
                <w:sz w:val="24"/>
                <w:szCs w:val="24"/>
              </w:rPr>
              <w:t>24</w:t>
            </w:r>
          </w:p>
        </w:tc>
        <w:tc>
          <w:tcPr>
            <w:tcW w:w="1417" w:type="dxa"/>
            <w:shd w:val="clear" w:color="000000" w:fill="FFFFFF"/>
            <w:noWrap/>
            <w:vAlign w:val="bottom"/>
          </w:tcPr>
          <w:p w14:paraId="56470B5E" w14:textId="6AE1C0E8" w:rsidR="001568BE" w:rsidRPr="007E13C8" w:rsidRDefault="001568BE" w:rsidP="001568BE">
            <w:pPr>
              <w:jc w:val="center"/>
              <w:rPr>
                <w:rFonts w:ascii="Times New Roman" w:hAnsi="Times New Roman" w:cs="Times New Roman"/>
                <w:sz w:val="24"/>
                <w:szCs w:val="24"/>
                <w:lang w:val="kk-KZ"/>
              </w:rPr>
            </w:pPr>
            <w:r w:rsidRPr="007E13C8">
              <w:rPr>
                <w:rFonts w:ascii="Times New Roman" w:hAnsi="Times New Roman" w:cs="Times New Roman"/>
                <w:color w:val="000000"/>
                <w:sz w:val="24"/>
                <w:szCs w:val="24"/>
              </w:rPr>
              <w:t>5 880,00</w:t>
            </w:r>
          </w:p>
        </w:tc>
        <w:tc>
          <w:tcPr>
            <w:tcW w:w="1616" w:type="dxa"/>
            <w:shd w:val="clear" w:color="000000" w:fill="FFFFFF"/>
            <w:noWrap/>
            <w:vAlign w:val="bottom"/>
          </w:tcPr>
          <w:p w14:paraId="7E8BE95D" w14:textId="71B26BAE" w:rsidR="001568BE" w:rsidRPr="007E13C8" w:rsidRDefault="001568BE" w:rsidP="001568BE">
            <w:pPr>
              <w:jc w:val="center"/>
              <w:rPr>
                <w:rFonts w:ascii="Times New Roman" w:hAnsi="Times New Roman" w:cs="Times New Roman"/>
                <w:color w:val="000000"/>
                <w:sz w:val="24"/>
                <w:szCs w:val="24"/>
              </w:rPr>
            </w:pPr>
            <w:r w:rsidRPr="007E13C8">
              <w:rPr>
                <w:rFonts w:ascii="Times New Roman" w:hAnsi="Times New Roman" w:cs="Times New Roman"/>
                <w:color w:val="000000"/>
                <w:sz w:val="24"/>
                <w:szCs w:val="24"/>
              </w:rPr>
              <w:t>141 120,00</w:t>
            </w:r>
          </w:p>
        </w:tc>
      </w:tr>
      <w:tr w:rsidR="00860FB9" w:rsidRPr="007E13C8" w14:paraId="7705CBD3" w14:textId="77777777" w:rsidTr="00505A13">
        <w:trPr>
          <w:trHeight w:val="510"/>
          <w:jc w:val="center"/>
        </w:trPr>
        <w:tc>
          <w:tcPr>
            <w:tcW w:w="611" w:type="dxa"/>
            <w:shd w:val="clear" w:color="000000" w:fill="FFFFFF"/>
            <w:noWrap/>
            <w:vAlign w:val="center"/>
          </w:tcPr>
          <w:p w14:paraId="18DDE526" w14:textId="029BA467" w:rsidR="00860FB9" w:rsidRPr="007E13C8" w:rsidRDefault="00860FB9" w:rsidP="00860FB9">
            <w:pPr>
              <w:jc w:val="center"/>
              <w:rPr>
                <w:rFonts w:ascii="Times New Roman" w:hAnsi="Times New Roman" w:cs="Times New Roman"/>
                <w:color w:val="000000"/>
                <w:sz w:val="24"/>
                <w:szCs w:val="24"/>
                <w:lang w:val="kk-KZ"/>
              </w:rPr>
            </w:pPr>
            <w:r w:rsidRPr="007E13C8">
              <w:rPr>
                <w:rFonts w:ascii="Times New Roman" w:hAnsi="Times New Roman" w:cs="Times New Roman"/>
                <w:color w:val="000000"/>
                <w:sz w:val="24"/>
                <w:szCs w:val="24"/>
                <w:lang w:val="kk-KZ"/>
              </w:rPr>
              <w:lastRenderedPageBreak/>
              <w:t>5</w:t>
            </w:r>
          </w:p>
        </w:tc>
        <w:tc>
          <w:tcPr>
            <w:tcW w:w="2835" w:type="dxa"/>
            <w:shd w:val="clear" w:color="000000" w:fill="FFFFFF"/>
          </w:tcPr>
          <w:p w14:paraId="13ACA139" w14:textId="0D74E891" w:rsidR="00860FB9" w:rsidRPr="00321504" w:rsidRDefault="00860FB9" w:rsidP="00860FB9">
            <w:pPr>
              <w:rPr>
                <w:rFonts w:ascii="Times New Roman" w:hAnsi="Times New Roman" w:cs="Times New Roman"/>
                <w:color w:val="000000"/>
                <w:sz w:val="24"/>
                <w:szCs w:val="24"/>
              </w:rPr>
            </w:pPr>
            <w:r w:rsidRPr="007E13C8">
              <w:rPr>
                <w:rFonts w:ascii="Times New Roman" w:hAnsi="Times New Roman" w:cs="Times New Roman"/>
                <w:color w:val="000000"/>
                <w:sz w:val="24"/>
                <w:szCs w:val="24"/>
              </w:rPr>
              <w:t>Гематологический контроль</w:t>
            </w:r>
            <w:r w:rsidR="00321504" w:rsidRPr="00321504">
              <w:rPr>
                <w:rFonts w:ascii="Times New Roman" w:hAnsi="Times New Roman" w:cs="Times New Roman"/>
                <w:color w:val="000000"/>
                <w:sz w:val="24"/>
                <w:szCs w:val="24"/>
              </w:rPr>
              <w:t xml:space="preserve"> </w:t>
            </w:r>
            <w:r w:rsidR="00321504">
              <w:rPr>
                <w:rFonts w:ascii="Times New Roman" w:hAnsi="Times New Roman" w:cs="Times New Roman"/>
                <w:color w:val="000000"/>
                <w:sz w:val="24"/>
                <w:szCs w:val="24"/>
              </w:rPr>
              <w:t>(контрольная кровь 3 уровня)</w:t>
            </w:r>
          </w:p>
        </w:tc>
        <w:tc>
          <w:tcPr>
            <w:tcW w:w="6193" w:type="dxa"/>
            <w:shd w:val="clear" w:color="000000" w:fill="FFFFFF"/>
          </w:tcPr>
          <w:p w14:paraId="60B1C6F2" w14:textId="1D591A33" w:rsidR="00860FB9" w:rsidRPr="007E13C8" w:rsidRDefault="00860FB9" w:rsidP="00860FB9">
            <w:pPr>
              <w:spacing w:after="0"/>
              <w:rPr>
                <w:rFonts w:ascii="Times New Roman" w:hAnsi="Times New Roman" w:cs="Times New Roman"/>
                <w:color w:val="000000"/>
                <w:sz w:val="24"/>
                <w:szCs w:val="24"/>
              </w:rPr>
            </w:pPr>
            <w:r w:rsidRPr="007E13C8">
              <w:rPr>
                <w:rFonts w:ascii="Times New Roman" w:hAnsi="Times New Roman" w:cs="Times New Roman"/>
                <w:color w:val="000000"/>
                <w:sz w:val="24"/>
                <w:szCs w:val="24"/>
              </w:rPr>
              <w:t>Набор контрольных растворов предназначен для ежедневного проведения внутрилабораторного контроля точности измерений на приборах использующих в работе базовые реагенты. Набор состоит из трех флаконов, емкостью не менее 3,0 мл каждый. Контрольные растворы предоставляют проверенные контрольные данные не менее чем по восьми параметрам клинического анализа крови плюс дополнительные аналитические параметры, относящиеся к трехвершинной кривой распределения лейкоцитов, эритроцитов и тромбоцитов.  Наличие аттестованных референтных параметров соответствующих низким, нормальным и высоким показателям, указанным во вкладыше, который прилагается к набору. Дополнительно вкладыш имеет специальный штриховой код совместимый со считывателем для закрытой системы ВС-30S, BC-3600 для автоматического ввода референтных параметров в память прибора</w:t>
            </w:r>
          </w:p>
        </w:tc>
        <w:tc>
          <w:tcPr>
            <w:tcW w:w="1134" w:type="dxa"/>
            <w:shd w:val="clear" w:color="000000" w:fill="FFFFFF"/>
            <w:vAlign w:val="center"/>
          </w:tcPr>
          <w:p w14:paraId="5719DEA0" w14:textId="77777777" w:rsidR="00860FB9" w:rsidRPr="007E13C8" w:rsidRDefault="00860FB9" w:rsidP="00860FB9">
            <w:pPr>
              <w:jc w:val="center"/>
              <w:rPr>
                <w:rFonts w:ascii="Times New Roman" w:hAnsi="Times New Roman" w:cs="Times New Roman"/>
                <w:color w:val="000000"/>
                <w:sz w:val="24"/>
                <w:szCs w:val="24"/>
              </w:rPr>
            </w:pPr>
          </w:p>
          <w:p w14:paraId="167E8A60" w14:textId="77777777" w:rsidR="00860FB9" w:rsidRPr="007E13C8" w:rsidRDefault="00860FB9" w:rsidP="00860FB9">
            <w:pPr>
              <w:jc w:val="center"/>
              <w:rPr>
                <w:rFonts w:ascii="Times New Roman" w:hAnsi="Times New Roman" w:cs="Times New Roman"/>
                <w:color w:val="000000"/>
                <w:sz w:val="24"/>
                <w:szCs w:val="24"/>
              </w:rPr>
            </w:pPr>
          </w:p>
          <w:p w14:paraId="5A4A60B2" w14:textId="77777777" w:rsidR="007577FD" w:rsidRDefault="007577FD" w:rsidP="00860FB9">
            <w:pPr>
              <w:jc w:val="center"/>
              <w:rPr>
                <w:rFonts w:ascii="Times New Roman" w:hAnsi="Times New Roman" w:cs="Times New Roman"/>
                <w:color w:val="000000"/>
                <w:sz w:val="24"/>
                <w:szCs w:val="24"/>
              </w:rPr>
            </w:pPr>
          </w:p>
          <w:p w14:paraId="726C6766" w14:textId="77777777" w:rsidR="007577FD" w:rsidRDefault="007577FD" w:rsidP="00860FB9">
            <w:pPr>
              <w:jc w:val="center"/>
              <w:rPr>
                <w:rFonts w:ascii="Times New Roman" w:hAnsi="Times New Roman" w:cs="Times New Roman"/>
                <w:color w:val="000000"/>
                <w:sz w:val="24"/>
                <w:szCs w:val="24"/>
              </w:rPr>
            </w:pPr>
          </w:p>
          <w:p w14:paraId="43C7B2FC" w14:textId="77777777" w:rsidR="007577FD" w:rsidRDefault="007577FD" w:rsidP="00860FB9">
            <w:pPr>
              <w:jc w:val="center"/>
              <w:rPr>
                <w:rFonts w:ascii="Times New Roman" w:hAnsi="Times New Roman" w:cs="Times New Roman"/>
                <w:color w:val="000000"/>
                <w:sz w:val="24"/>
                <w:szCs w:val="24"/>
              </w:rPr>
            </w:pPr>
          </w:p>
          <w:p w14:paraId="5F2A3BFF" w14:textId="77777777" w:rsidR="007577FD" w:rsidRDefault="007577FD" w:rsidP="00860FB9">
            <w:pPr>
              <w:jc w:val="center"/>
              <w:rPr>
                <w:rFonts w:ascii="Times New Roman" w:hAnsi="Times New Roman" w:cs="Times New Roman"/>
                <w:color w:val="000000"/>
                <w:sz w:val="24"/>
                <w:szCs w:val="24"/>
              </w:rPr>
            </w:pPr>
          </w:p>
          <w:p w14:paraId="724C864B" w14:textId="77777777" w:rsidR="007577FD" w:rsidRDefault="007577FD" w:rsidP="00860FB9">
            <w:pPr>
              <w:jc w:val="center"/>
              <w:rPr>
                <w:rFonts w:ascii="Times New Roman" w:hAnsi="Times New Roman" w:cs="Times New Roman"/>
                <w:color w:val="000000"/>
                <w:sz w:val="24"/>
                <w:szCs w:val="24"/>
              </w:rPr>
            </w:pPr>
          </w:p>
          <w:p w14:paraId="7CC8D138" w14:textId="77777777" w:rsidR="007577FD" w:rsidRDefault="007577FD" w:rsidP="00860FB9">
            <w:pPr>
              <w:jc w:val="center"/>
              <w:rPr>
                <w:rFonts w:ascii="Times New Roman" w:hAnsi="Times New Roman" w:cs="Times New Roman"/>
                <w:color w:val="000000"/>
                <w:sz w:val="24"/>
                <w:szCs w:val="24"/>
              </w:rPr>
            </w:pPr>
          </w:p>
          <w:p w14:paraId="3F0F59CA" w14:textId="77777777" w:rsidR="007577FD" w:rsidRDefault="007577FD" w:rsidP="00860FB9">
            <w:pPr>
              <w:jc w:val="center"/>
              <w:rPr>
                <w:rFonts w:ascii="Times New Roman" w:hAnsi="Times New Roman" w:cs="Times New Roman"/>
                <w:color w:val="000000"/>
                <w:sz w:val="24"/>
                <w:szCs w:val="24"/>
              </w:rPr>
            </w:pPr>
          </w:p>
          <w:p w14:paraId="1DC84FA4" w14:textId="77777777" w:rsidR="007577FD" w:rsidRDefault="007577FD" w:rsidP="00860FB9">
            <w:pPr>
              <w:jc w:val="center"/>
              <w:rPr>
                <w:rFonts w:ascii="Times New Roman" w:hAnsi="Times New Roman" w:cs="Times New Roman"/>
                <w:color w:val="000000"/>
                <w:sz w:val="24"/>
                <w:szCs w:val="24"/>
              </w:rPr>
            </w:pPr>
          </w:p>
          <w:p w14:paraId="1F2A1772" w14:textId="61882933" w:rsidR="00860FB9" w:rsidRPr="007E13C8" w:rsidRDefault="00860FB9" w:rsidP="00860FB9">
            <w:pPr>
              <w:jc w:val="center"/>
              <w:rPr>
                <w:rFonts w:ascii="Times New Roman" w:hAnsi="Times New Roman" w:cs="Times New Roman"/>
                <w:sz w:val="24"/>
                <w:szCs w:val="24"/>
                <w:lang w:val="kk-KZ"/>
              </w:rPr>
            </w:pPr>
            <w:r w:rsidRPr="007E13C8">
              <w:rPr>
                <w:rFonts w:ascii="Times New Roman" w:hAnsi="Times New Roman" w:cs="Times New Roman"/>
                <w:color w:val="000000"/>
                <w:sz w:val="24"/>
                <w:szCs w:val="24"/>
              </w:rPr>
              <w:t>набор</w:t>
            </w:r>
          </w:p>
        </w:tc>
        <w:tc>
          <w:tcPr>
            <w:tcW w:w="993" w:type="dxa"/>
            <w:shd w:val="clear" w:color="000000" w:fill="FFFFFF"/>
            <w:noWrap/>
            <w:vAlign w:val="bottom"/>
          </w:tcPr>
          <w:p w14:paraId="2CD2289D" w14:textId="3FA18070" w:rsidR="00860FB9" w:rsidRPr="007E13C8" w:rsidRDefault="00860FB9" w:rsidP="00860FB9">
            <w:pPr>
              <w:jc w:val="center"/>
              <w:rPr>
                <w:rFonts w:ascii="Times New Roman" w:hAnsi="Times New Roman" w:cs="Times New Roman"/>
                <w:sz w:val="24"/>
                <w:szCs w:val="24"/>
                <w:lang w:val="kk-KZ"/>
              </w:rPr>
            </w:pPr>
            <w:r w:rsidRPr="007E13C8">
              <w:rPr>
                <w:rFonts w:ascii="Times New Roman" w:hAnsi="Times New Roman" w:cs="Times New Roman"/>
                <w:color w:val="000000"/>
                <w:sz w:val="24"/>
                <w:szCs w:val="24"/>
              </w:rPr>
              <w:t>20</w:t>
            </w:r>
          </w:p>
        </w:tc>
        <w:tc>
          <w:tcPr>
            <w:tcW w:w="1417" w:type="dxa"/>
            <w:shd w:val="clear" w:color="000000" w:fill="FFFFFF"/>
            <w:noWrap/>
            <w:vAlign w:val="bottom"/>
          </w:tcPr>
          <w:p w14:paraId="156CCB5B" w14:textId="31C92CA5" w:rsidR="00860FB9" w:rsidRPr="007E13C8" w:rsidRDefault="00860FB9" w:rsidP="00860FB9">
            <w:pPr>
              <w:jc w:val="center"/>
              <w:rPr>
                <w:rFonts w:ascii="Times New Roman" w:hAnsi="Times New Roman" w:cs="Times New Roman"/>
                <w:sz w:val="24"/>
                <w:szCs w:val="24"/>
                <w:lang w:val="kk-KZ"/>
              </w:rPr>
            </w:pPr>
            <w:r w:rsidRPr="007E13C8">
              <w:rPr>
                <w:rFonts w:ascii="Times New Roman" w:hAnsi="Times New Roman" w:cs="Times New Roman"/>
                <w:color w:val="000000"/>
                <w:sz w:val="24"/>
                <w:szCs w:val="24"/>
              </w:rPr>
              <w:t>138 960,00</w:t>
            </w:r>
          </w:p>
        </w:tc>
        <w:tc>
          <w:tcPr>
            <w:tcW w:w="1616" w:type="dxa"/>
            <w:shd w:val="clear" w:color="000000" w:fill="FFFFFF"/>
            <w:noWrap/>
            <w:vAlign w:val="bottom"/>
          </w:tcPr>
          <w:p w14:paraId="09C21E01" w14:textId="0DC27542" w:rsidR="00860FB9" w:rsidRPr="007E13C8" w:rsidRDefault="00860FB9" w:rsidP="00860FB9">
            <w:pPr>
              <w:jc w:val="center"/>
              <w:rPr>
                <w:rFonts w:ascii="Times New Roman" w:hAnsi="Times New Roman" w:cs="Times New Roman"/>
                <w:color w:val="000000"/>
                <w:sz w:val="24"/>
                <w:szCs w:val="24"/>
              </w:rPr>
            </w:pPr>
            <w:r w:rsidRPr="007E13C8">
              <w:rPr>
                <w:rFonts w:ascii="Times New Roman" w:hAnsi="Times New Roman" w:cs="Times New Roman"/>
                <w:color w:val="000000"/>
                <w:sz w:val="24"/>
                <w:szCs w:val="24"/>
              </w:rPr>
              <w:t>2 779 200,00</w:t>
            </w:r>
          </w:p>
        </w:tc>
      </w:tr>
      <w:tr w:rsidR="00E443B3" w:rsidRPr="007E13C8" w14:paraId="0D7DF2C1" w14:textId="77777777" w:rsidTr="00505A13">
        <w:trPr>
          <w:trHeight w:val="510"/>
          <w:jc w:val="center"/>
        </w:trPr>
        <w:tc>
          <w:tcPr>
            <w:tcW w:w="611" w:type="dxa"/>
            <w:shd w:val="clear" w:color="000000" w:fill="FFFFFF"/>
            <w:noWrap/>
            <w:vAlign w:val="center"/>
          </w:tcPr>
          <w:p w14:paraId="34695816" w14:textId="27FEC6EE" w:rsidR="00E443B3" w:rsidRPr="007E13C8" w:rsidRDefault="00E443B3" w:rsidP="00E443B3">
            <w:pPr>
              <w:jc w:val="center"/>
              <w:rPr>
                <w:rFonts w:ascii="Times New Roman" w:hAnsi="Times New Roman" w:cs="Times New Roman"/>
                <w:color w:val="000000"/>
                <w:sz w:val="24"/>
                <w:szCs w:val="24"/>
                <w:lang w:val="kk-KZ"/>
              </w:rPr>
            </w:pPr>
            <w:r w:rsidRPr="007E13C8">
              <w:rPr>
                <w:rFonts w:ascii="Times New Roman" w:hAnsi="Times New Roman" w:cs="Times New Roman"/>
                <w:color w:val="000000"/>
                <w:sz w:val="24"/>
                <w:szCs w:val="24"/>
                <w:lang w:val="kk-KZ"/>
              </w:rPr>
              <w:t>6</w:t>
            </w:r>
          </w:p>
        </w:tc>
        <w:tc>
          <w:tcPr>
            <w:tcW w:w="2835" w:type="dxa"/>
            <w:shd w:val="clear" w:color="000000" w:fill="FFFFFF"/>
          </w:tcPr>
          <w:p w14:paraId="08E23257" w14:textId="77777777" w:rsidR="00BC4209" w:rsidRDefault="00E443B3" w:rsidP="00BC4209">
            <w:pPr>
              <w:spacing w:after="0"/>
              <w:rPr>
                <w:rFonts w:ascii="Times New Roman" w:hAnsi="Times New Roman" w:cs="Times New Roman"/>
                <w:color w:val="000000"/>
                <w:sz w:val="24"/>
                <w:szCs w:val="24"/>
                <w:lang w:val="kk-KZ"/>
              </w:rPr>
            </w:pPr>
            <w:r w:rsidRPr="007E13C8">
              <w:rPr>
                <w:rFonts w:ascii="Times New Roman" w:hAnsi="Times New Roman" w:cs="Times New Roman"/>
                <w:color w:val="000000"/>
                <w:sz w:val="24"/>
                <w:szCs w:val="24"/>
              </w:rPr>
              <w:t>Термобумага</w:t>
            </w:r>
          </w:p>
          <w:p w14:paraId="48651657" w14:textId="68B1E791" w:rsidR="00E443B3" w:rsidRPr="007E13C8" w:rsidRDefault="007E13C8" w:rsidP="00BC4209">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50ммх20м</w:t>
            </w:r>
          </w:p>
        </w:tc>
        <w:tc>
          <w:tcPr>
            <w:tcW w:w="6193" w:type="dxa"/>
            <w:shd w:val="clear" w:color="000000" w:fill="FFFFFF"/>
          </w:tcPr>
          <w:p w14:paraId="78199B8E" w14:textId="77777777" w:rsidR="00E443B3" w:rsidRDefault="00E443B3" w:rsidP="00E443B3">
            <w:pPr>
              <w:spacing w:after="0"/>
              <w:rPr>
                <w:rFonts w:ascii="Times New Roman" w:hAnsi="Times New Roman" w:cs="Times New Roman"/>
                <w:color w:val="000000"/>
                <w:sz w:val="24"/>
                <w:szCs w:val="24"/>
              </w:rPr>
            </w:pPr>
          </w:p>
          <w:p w14:paraId="0A0B6103" w14:textId="77777777" w:rsidR="008436BB" w:rsidRPr="007E13C8" w:rsidRDefault="008436BB" w:rsidP="00E443B3">
            <w:pPr>
              <w:spacing w:after="0"/>
              <w:rPr>
                <w:rFonts w:ascii="Times New Roman" w:hAnsi="Times New Roman" w:cs="Times New Roman"/>
                <w:color w:val="000000"/>
                <w:sz w:val="24"/>
                <w:szCs w:val="24"/>
              </w:rPr>
            </w:pPr>
          </w:p>
          <w:p w14:paraId="6916D2FB" w14:textId="5D892FB5" w:rsidR="00E443B3" w:rsidRPr="007E13C8" w:rsidRDefault="00E443B3" w:rsidP="00E443B3">
            <w:pPr>
              <w:spacing w:after="0"/>
              <w:rPr>
                <w:rFonts w:ascii="Times New Roman" w:hAnsi="Times New Roman" w:cs="Times New Roman"/>
                <w:color w:val="000000"/>
                <w:sz w:val="24"/>
                <w:szCs w:val="24"/>
              </w:rPr>
            </w:pPr>
            <w:r w:rsidRPr="007E13C8">
              <w:rPr>
                <w:rFonts w:ascii="Times New Roman" w:hAnsi="Times New Roman" w:cs="Times New Roman"/>
                <w:color w:val="000000"/>
                <w:sz w:val="24"/>
                <w:szCs w:val="24"/>
              </w:rPr>
              <w:t>Диаграммная термолента для самописцев 50ммх20м</w:t>
            </w:r>
          </w:p>
        </w:tc>
        <w:tc>
          <w:tcPr>
            <w:tcW w:w="1134" w:type="dxa"/>
            <w:shd w:val="clear" w:color="000000" w:fill="FFFFFF"/>
            <w:vAlign w:val="center"/>
          </w:tcPr>
          <w:p w14:paraId="6547BA80" w14:textId="77777777" w:rsidR="00E443B3" w:rsidRPr="007E13C8" w:rsidRDefault="00E443B3" w:rsidP="00E443B3">
            <w:pPr>
              <w:jc w:val="center"/>
              <w:rPr>
                <w:rFonts w:ascii="Times New Roman" w:hAnsi="Times New Roman" w:cs="Times New Roman"/>
                <w:color w:val="000000"/>
                <w:sz w:val="24"/>
                <w:szCs w:val="24"/>
              </w:rPr>
            </w:pPr>
          </w:p>
          <w:p w14:paraId="2BA8DD0C" w14:textId="68216C61" w:rsidR="00E443B3" w:rsidRPr="007E13C8" w:rsidRDefault="00E443B3" w:rsidP="00E443B3">
            <w:pPr>
              <w:jc w:val="center"/>
              <w:rPr>
                <w:rFonts w:ascii="Times New Roman" w:hAnsi="Times New Roman" w:cs="Times New Roman"/>
                <w:sz w:val="24"/>
                <w:szCs w:val="24"/>
                <w:lang w:val="kk-KZ"/>
              </w:rPr>
            </w:pPr>
            <w:r w:rsidRPr="007E13C8">
              <w:rPr>
                <w:rFonts w:ascii="Times New Roman" w:hAnsi="Times New Roman" w:cs="Times New Roman"/>
                <w:color w:val="000000"/>
                <w:sz w:val="24"/>
                <w:szCs w:val="24"/>
              </w:rPr>
              <w:t>рул</w:t>
            </w:r>
            <w:r w:rsidRPr="007E13C8">
              <w:rPr>
                <w:rFonts w:ascii="Times New Roman" w:hAnsi="Times New Roman" w:cs="Times New Roman"/>
                <w:color w:val="000000"/>
                <w:sz w:val="24"/>
                <w:szCs w:val="24"/>
                <w:lang w:val="kk-KZ"/>
              </w:rPr>
              <w:t>он</w:t>
            </w:r>
          </w:p>
        </w:tc>
        <w:tc>
          <w:tcPr>
            <w:tcW w:w="993" w:type="dxa"/>
            <w:shd w:val="clear" w:color="000000" w:fill="FFFFFF"/>
            <w:noWrap/>
            <w:vAlign w:val="bottom"/>
          </w:tcPr>
          <w:p w14:paraId="0834E47D" w14:textId="7B69B36E" w:rsidR="00E443B3" w:rsidRPr="007E13C8" w:rsidRDefault="00E443B3" w:rsidP="00E443B3">
            <w:pPr>
              <w:jc w:val="center"/>
              <w:rPr>
                <w:rFonts w:ascii="Times New Roman" w:hAnsi="Times New Roman" w:cs="Times New Roman"/>
                <w:sz w:val="24"/>
                <w:szCs w:val="24"/>
                <w:lang w:val="kk-KZ"/>
              </w:rPr>
            </w:pPr>
            <w:r w:rsidRPr="007E13C8">
              <w:rPr>
                <w:rFonts w:ascii="Times New Roman" w:hAnsi="Times New Roman" w:cs="Times New Roman"/>
                <w:color w:val="000000"/>
                <w:sz w:val="24"/>
                <w:szCs w:val="24"/>
              </w:rPr>
              <w:t>150</w:t>
            </w:r>
          </w:p>
        </w:tc>
        <w:tc>
          <w:tcPr>
            <w:tcW w:w="1417" w:type="dxa"/>
            <w:shd w:val="clear" w:color="000000" w:fill="FFFFFF"/>
            <w:noWrap/>
            <w:vAlign w:val="bottom"/>
          </w:tcPr>
          <w:p w14:paraId="702E3BB1" w14:textId="2115759A" w:rsidR="00E443B3" w:rsidRPr="007E13C8" w:rsidRDefault="00E443B3" w:rsidP="00E443B3">
            <w:pPr>
              <w:jc w:val="center"/>
              <w:rPr>
                <w:rFonts w:ascii="Times New Roman" w:hAnsi="Times New Roman" w:cs="Times New Roman"/>
                <w:sz w:val="24"/>
                <w:szCs w:val="24"/>
                <w:lang w:val="kk-KZ"/>
              </w:rPr>
            </w:pPr>
            <w:r w:rsidRPr="007E13C8">
              <w:rPr>
                <w:rFonts w:ascii="Times New Roman" w:hAnsi="Times New Roman" w:cs="Times New Roman"/>
                <w:color w:val="000000"/>
                <w:sz w:val="24"/>
                <w:szCs w:val="24"/>
              </w:rPr>
              <w:t>475,00</w:t>
            </w:r>
          </w:p>
        </w:tc>
        <w:tc>
          <w:tcPr>
            <w:tcW w:w="1616" w:type="dxa"/>
            <w:shd w:val="clear" w:color="000000" w:fill="FFFFFF"/>
            <w:noWrap/>
            <w:vAlign w:val="bottom"/>
          </w:tcPr>
          <w:p w14:paraId="38B4DC8E" w14:textId="4F4D6B7D" w:rsidR="00E443B3" w:rsidRPr="007E13C8" w:rsidRDefault="00E443B3" w:rsidP="00E443B3">
            <w:pPr>
              <w:jc w:val="center"/>
              <w:rPr>
                <w:rFonts w:ascii="Times New Roman" w:hAnsi="Times New Roman" w:cs="Times New Roman"/>
                <w:color w:val="000000"/>
                <w:sz w:val="24"/>
                <w:szCs w:val="24"/>
              </w:rPr>
            </w:pPr>
            <w:r w:rsidRPr="007E13C8">
              <w:rPr>
                <w:rFonts w:ascii="Times New Roman" w:hAnsi="Times New Roman" w:cs="Times New Roman"/>
                <w:color w:val="000000"/>
                <w:sz w:val="24"/>
                <w:szCs w:val="24"/>
              </w:rPr>
              <w:t>71 250,00</w:t>
            </w:r>
          </w:p>
        </w:tc>
      </w:tr>
      <w:tr w:rsidR="00E443B3" w:rsidRPr="007E13C8" w14:paraId="425A9DF3" w14:textId="77777777" w:rsidTr="00505A13">
        <w:trPr>
          <w:trHeight w:val="510"/>
          <w:jc w:val="center"/>
        </w:trPr>
        <w:tc>
          <w:tcPr>
            <w:tcW w:w="611" w:type="dxa"/>
            <w:shd w:val="clear" w:color="000000" w:fill="FFFFFF"/>
            <w:noWrap/>
            <w:vAlign w:val="center"/>
          </w:tcPr>
          <w:p w14:paraId="33D68E50" w14:textId="74226530" w:rsidR="00E443B3" w:rsidRPr="007E13C8" w:rsidRDefault="00E443B3" w:rsidP="00E443B3">
            <w:pPr>
              <w:jc w:val="center"/>
              <w:rPr>
                <w:rFonts w:ascii="Times New Roman" w:hAnsi="Times New Roman" w:cs="Times New Roman"/>
                <w:color w:val="000000"/>
                <w:sz w:val="24"/>
                <w:szCs w:val="24"/>
                <w:lang w:val="kk-KZ"/>
              </w:rPr>
            </w:pPr>
            <w:r w:rsidRPr="007E13C8">
              <w:rPr>
                <w:rFonts w:ascii="Times New Roman" w:hAnsi="Times New Roman" w:cs="Times New Roman"/>
                <w:color w:val="000000"/>
                <w:sz w:val="24"/>
                <w:szCs w:val="24"/>
                <w:lang w:val="kk-KZ"/>
              </w:rPr>
              <w:t>7</w:t>
            </w:r>
          </w:p>
        </w:tc>
        <w:tc>
          <w:tcPr>
            <w:tcW w:w="2835" w:type="dxa"/>
            <w:shd w:val="clear" w:color="000000" w:fill="FFFFFF"/>
          </w:tcPr>
          <w:p w14:paraId="18255B59" w14:textId="3D30892D" w:rsidR="00BC4209" w:rsidRDefault="007577FD" w:rsidP="00BC4209">
            <w:pPr>
              <w:spacing w:after="0"/>
              <w:rPr>
                <w:rFonts w:ascii="Times New Roman" w:hAnsi="Times New Roman" w:cs="Times New Roman"/>
                <w:color w:val="000000"/>
                <w:sz w:val="24"/>
                <w:szCs w:val="24"/>
              </w:rPr>
            </w:pPr>
            <w:r w:rsidRPr="007E13C8">
              <w:rPr>
                <w:rFonts w:ascii="Times New Roman" w:hAnsi="Times New Roman" w:cs="Times New Roman"/>
                <w:color w:val="000000"/>
                <w:sz w:val="24"/>
                <w:szCs w:val="24"/>
                <w:lang w:val="kk-KZ"/>
              </w:rPr>
              <w:t xml:space="preserve">Цоликлон </w:t>
            </w:r>
            <w:r w:rsidRPr="007E13C8">
              <w:rPr>
                <w:rFonts w:ascii="Times New Roman" w:hAnsi="Times New Roman" w:cs="Times New Roman"/>
                <w:color w:val="000000"/>
                <w:sz w:val="24"/>
                <w:szCs w:val="24"/>
              </w:rPr>
              <w:t>анти</w:t>
            </w:r>
            <w:r w:rsidR="008436BB">
              <w:rPr>
                <w:rFonts w:ascii="Times New Roman" w:hAnsi="Times New Roman" w:cs="Times New Roman"/>
                <w:color w:val="000000"/>
                <w:sz w:val="24"/>
                <w:szCs w:val="24"/>
              </w:rPr>
              <w:t xml:space="preserve"> </w:t>
            </w:r>
            <w:r w:rsidRPr="007E13C8">
              <w:rPr>
                <w:rFonts w:ascii="Times New Roman" w:hAnsi="Times New Roman" w:cs="Times New Roman"/>
                <w:color w:val="000000"/>
                <w:sz w:val="24"/>
                <w:szCs w:val="24"/>
              </w:rPr>
              <w:t>-</w:t>
            </w:r>
            <w:r w:rsidR="008436BB">
              <w:rPr>
                <w:rFonts w:ascii="Times New Roman" w:hAnsi="Times New Roman" w:cs="Times New Roman"/>
                <w:color w:val="000000"/>
                <w:sz w:val="24"/>
                <w:szCs w:val="24"/>
              </w:rPr>
              <w:t xml:space="preserve"> </w:t>
            </w:r>
            <w:r w:rsidRPr="007E13C8">
              <w:rPr>
                <w:rFonts w:ascii="Times New Roman" w:hAnsi="Times New Roman" w:cs="Times New Roman"/>
                <w:color w:val="000000"/>
                <w:sz w:val="24"/>
                <w:szCs w:val="24"/>
              </w:rPr>
              <w:t>А</w:t>
            </w:r>
            <w:r w:rsidR="004E7546">
              <w:rPr>
                <w:rFonts w:ascii="Times New Roman" w:hAnsi="Times New Roman" w:cs="Times New Roman"/>
                <w:color w:val="000000"/>
                <w:sz w:val="24"/>
                <w:szCs w:val="24"/>
              </w:rPr>
              <w:t xml:space="preserve"> </w:t>
            </w:r>
          </w:p>
          <w:p w14:paraId="491E4F61" w14:textId="6C2E2E76" w:rsidR="00E443B3" w:rsidRPr="007E13C8" w:rsidRDefault="004E7546" w:rsidP="00BC4209">
            <w:pPr>
              <w:spacing w:after="0"/>
              <w:rPr>
                <w:rFonts w:ascii="Times New Roman" w:hAnsi="Times New Roman" w:cs="Times New Roman"/>
                <w:color w:val="000000"/>
                <w:sz w:val="24"/>
                <w:szCs w:val="24"/>
              </w:rPr>
            </w:pPr>
            <w:r>
              <w:rPr>
                <w:rFonts w:ascii="Times New Roman" w:hAnsi="Times New Roman" w:cs="Times New Roman"/>
                <w:color w:val="000000"/>
                <w:sz w:val="24"/>
                <w:szCs w:val="24"/>
              </w:rPr>
              <w:t>10 мл</w:t>
            </w:r>
          </w:p>
        </w:tc>
        <w:tc>
          <w:tcPr>
            <w:tcW w:w="6193" w:type="dxa"/>
            <w:shd w:val="clear" w:color="000000" w:fill="FFFFFF"/>
          </w:tcPr>
          <w:p w14:paraId="3BC2AD78" w14:textId="1D085D84" w:rsidR="00E443B3" w:rsidRDefault="007577FD" w:rsidP="004E7546">
            <w:pPr>
              <w:spacing w:after="0"/>
              <w:rPr>
                <w:rFonts w:ascii="Times New Roman" w:hAnsi="Times New Roman" w:cs="Times New Roman"/>
                <w:color w:val="000000"/>
                <w:sz w:val="24"/>
                <w:szCs w:val="24"/>
              </w:rPr>
            </w:pPr>
            <w:r w:rsidRPr="007E13C8">
              <w:rPr>
                <w:rFonts w:ascii="Times New Roman" w:hAnsi="Times New Roman" w:cs="Times New Roman"/>
                <w:color w:val="000000"/>
                <w:sz w:val="24"/>
                <w:szCs w:val="24"/>
                <w:lang w:val="kk-KZ"/>
              </w:rPr>
              <w:t xml:space="preserve">Цоликлон </w:t>
            </w:r>
            <w:r w:rsidRPr="007E13C8">
              <w:rPr>
                <w:rFonts w:ascii="Times New Roman" w:hAnsi="Times New Roman" w:cs="Times New Roman"/>
                <w:color w:val="000000"/>
                <w:sz w:val="24"/>
                <w:szCs w:val="24"/>
              </w:rPr>
              <w:t>анти-А</w:t>
            </w:r>
            <w:r w:rsidR="004E7546">
              <w:rPr>
                <w:rFonts w:ascii="Times New Roman" w:hAnsi="Times New Roman" w:cs="Times New Roman"/>
                <w:color w:val="000000"/>
                <w:sz w:val="24"/>
                <w:szCs w:val="24"/>
              </w:rPr>
              <w:t xml:space="preserve"> 1</w:t>
            </w:r>
            <w:r w:rsidR="00DD3481" w:rsidRPr="00DD3481">
              <w:rPr>
                <w:rFonts w:ascii="Times New Roman" w:hAnsi="Times New Roman" w:cs="Times New Roman"/>
                <w:color w:val="000000"/>
                <w:sz w:val="24"/>
                <w:szCs w:val="24"/>
              </w:rPr>
              <w:t>0 мл №10</w:t>
            </w:r>
            <w:r w:rsidR="004E7546">
              <w:rPr>
                <w:rFonts w:ascii="Times New Roman" w:hAnsi="Times New Roman" w:cs="Times New Roman"/>
                <w:color w:val="000000"/>
                <w:sz w:val="24"/>
                <w:szCs w:val="24"/>
              </w:rPr>
              <w:t>.</w:t>
            </w:r>
          </w:p>
          <w:p w14:paraId="2AD81E8C" w14:textId="7FB92B24" w:rsidR="004E7546" w:rsidRPr="00580F8B" w:rsidRDefault="004E7546" w:rsidP="00BC4209">
            <w:pPr>
              <w:spacing w:after="0"/>
              <w:rPr>
                <w:rFonts w:ascii="Times New Roman" w:hAnsi="Times New Roman" w:cs="Times New Roman"/>
                <w:color w:val="000000"/>
                <w:sz w:val="24"/>
                <w:szCs w:val="24"/>
              </w:rPr>
            </w:pPr>
            <w:r w:rsidRPr="004E7546">
              <w:rPr>
                <w:rFonts w:ascii="Times New Roman" w:hAnsi="Times New Roman" w:cs="Times New Roman"/>
                <w:color w:val="000000"/>
                <w:sz w:val="24"/>
                <w:szCs w:val="24"/>
              </w:rPr>
              <w:t>Прозрачная слегка опалесцирующая жидкость бледно-розового или бледно-желтого цвета. Не должен агглютинировать D(-) эритроциты. Агглютинация эритроцитов D(+) c реагентом в реакции агглютинации на плоскости должна появляться не позднее 1 мин после смешивания, титр не менее 1:256 в микропланшете с D(+) эритроцитами</w:t>
            </w:r>
          </w:p>
        </w:tc>
        <w:tc>
          <w:tcPr>
            <w:tcW w:w="1134" w:type="dxa"/>
            <w:shd w:val="clear" w:color="000000" w:fill="FFFFFF"/>
          </w:tcPr>
          <w:p w14:paraId="3FEAAAE0" w14:textId="77777777" w:rsidR="00BC4209" w:rsidRDefault="00BC4209" w:rsidP="00E443B3">
            <w:pPr>
              <w:jc w:val="center"/>
              <w:rPr>
                <w:rFonts w:ascii="Times New Roman" w:hAnsi="Times New Roman" w:cs="Times New Roman"/>
                <w:sz w:val="24"/>
                <w:szCs w:val="24"/>
              </w:rPr>
            </w:pPr>
          </w:p>
          <w:p w14:paraId="28AA1FA7" w14:textId="77777777" w:rsidR="00BC4209" w:rsidRDefault="00BC4209" w:rsidP="00E443B3">
            <w:pPr>
              <w:jc w:val="center"/>
              <w:rPr>
                <w:rFonts w:ascii="Times New Roman" w:hAnsi="Times New Roman" w:cs="Times New Roman"/>
                <w:sz w:val="24"/>
                <w:szCs w:val="24"/>
              </w:rPr>
            </w:pPr>
          </w:p>
          <w:p w14:paraId="218D2010" w14:textId="77777777" w:rsidR="00BC4209" w:rsidRDefault="00BC4209" w:rsidP="00E443B3">
            <w:pPr>
              <w:jc w:val="center"/>
              <w:rPr>
                <w:rFonts w:ascii="Times New Roman" w:hAnsi="Times New Roman" w:cs="Times New Roman"/>
                <w:sz w:val="24"/>
                <w:szCs w:val="24"/>
              </w:rPr>
            </w:pPr>
          </w:p>
          <w:p w14:paraId="3E13C9D9" w14:textId="77777777" w:rsidR="00BC4209" w:rsidRDefault="00BC4209" w:rsidP="00E443B3">
            <w:pPr>
              <w:jc w:val="center"/>
              <w:rPr>
                <w:rFonts w:ascii="Times New Roman" w:hAnsi="Times New Roman" w:cs="Times New Roman"/>
                <w:sz w:val="24"/>
                <w:szCs w:val="24"/>
              </w:rPr>
            </w:pPr>
          </w:p>
          <w:p w14:paraId="4018A053" w14:textId="121663DC" w:rsidR="00E443B3" w:rsidRPr="007E13C8" w:rsidRDefault="00E443B3" w:rsidP="00E443B3">
            <w:pPr>
              <w:jc w:val="center"/>
              <w:rPr>
                <w:rFonts w:ascii="Times New Roman" w:hAnsi="Times New Roman" w:cs="Times New Roman"/>
                <w:sz w:val="24"/>
                <w:szCs w:val="24"/>
                <w:lang w:val="kk-KZ"/>
              </w:rPr>
            </w:pPr>
            <w:r w:rsidRPr="007E13C8">
              <w:rPr>
                <w:rFonts w:ascii="Times New Roman" w:hAnsi="Times New Roman" w:cs="Times New Roman"/>
                <w:sz w:val="24"/>
                <w:szCs w:val="24"/>
              </w:rPr>
              <w:t>фл</w:t>
            </w:r>
            <w:r w:rsidRPr="007E13C8">
              <w:rPr>
                <w:rFonts w:ascii="Times New Roman" w:hAnsi="Times New Roman" w:cs="Times New Roman"/>
                <w:sz w:val="24"/>
                <w:szCs w:val="24"/>
                <w:lang w:val="kk-KZ"/>
              </w:rPr>
              <w:t>акон</w:t>
            </w:r>
          </w:p>
        </w:tc>
        <w:tc>
          <w:tcPr>
            <w:tcW w:w="993" w:type="dxa"/>
            <w:shd w:val="clear" w:color="000000" w:fill="FFFFFF"/>
            <w:noWrap/>
          </w:tcPr>
          <w:p w14:paraId="183360FA" w14:textId="77777777" w:rsidR="00BC4209" w:rsidRDefault="00BC4209" w:rsidP="00E443B3">
            <w:pPr>
              <w:jc w:val="center"/>
              <w:rPr>
                <w:rFonts w:ascii="Times New Roman" w:hAnsi="Times New Roman" w:cs="Times New Roman"/>
                <w:sz w:val="24"/>
                <w:szCs w:val="24"/>
              </w:rPr>
            </w:pPr>
          </w:p>
          <w:p w14:paraId="061C13D1" w14:textId="77777777" w:rsidR="00BC4209" w:rsidRDefault="00BC4209" w:rsidP="00E443B3">
            <w:pPr>
              <w:jc w:val="center"/>
              <w:rPr>
                <w:rFonts w:ascii="Times New Roman" w:hAnsi="Times New Roman" w:cs="Times New Roman"/>
                <w:sz w:val="24"/>
                <w:szCs w:val="24"/>
              </w:rPr>
            </w:pPr>
          </w:p>
          <w:p w14:paraId="351546A9" w14:textId="77777777" w:rsidR="00BC4209" w:rsidRDefault="00BC4209" w:rsidP="00E443B3">
            <w:pPr>
              <w:jc w:val="center"/>
              <w:rPr>
                <w:rFonts w:ascii="Times New Roman" w:hAnsi="Times New Roman" w:cs="Times New Roman"/>
                <w:sz w:val="24"/>
                <w:szCs w:val="24"/>
              </w:rPr>
            </w:pPr>
          </w:p>
          <w:p w14:paraId="0C4498D7" w14:textId="77777777" w:rsidR="00BC4209" w:rsidRDefault="00BC4209" w:rsidP="00E443B3">
            <w:pPr>
              <w:jc w:val="center"/>
              <w:rPr>
                <w:rFonts w:ascii="Times New Roman" w:hAnsi="Times New Roman" w:cs="Times New Roman"/>
                <w:sz w:val="24"/>
                <w:szCs w:val="24"/>
              </w:rPr>
            </w:pPr>
          </w:p>
          <w:p w14:paraId="0BCB643A" w14:textId="4376A544" w:rsidR="00E443B3" w:rsidRPr="007E13C8" w:rsidRDefault="00E443B3" w:rsidP="00E443B3">
            <w:pPr>
              <w:jc w:val="center"/>
              <w:rPr>
                <w:rFonts w:ascii="Times New Roman" w:hAnsi="Times New Roman" w:cs="Times New Roman"/>
                <w:sz w:val="24"/>
                <w:szCs w:val="24"/>
                <w:lang w:val="kk-KZ"/>
              </w:rPr>
            </w:pPr>
            <w:r w:rsidRPr="007E13C8">
              <w:rPr>
                <w:rFonts w:ascii="Times New Roman" w:hAnsi="Times New Roman" w:cs="Times New Roman"/>
                <w:sz w:val="24"/>
                <w:szCs w:val="24"/>
              </w:rPr>
              <w:t>10</w:t>
            </w:r>
          </w:p>
        </w:tc>
        <w:tc>
          <w:tcPr>
            <w:tcW w:w="1417" w:type="dxa"/>
            <w:shd w:val="clear" w:color="000000" w:fill="FFFFFF"/>
            <w:noWrap/>
          </w:tcPr>
          <w:p w14:paraId="3EA8229C" w14:textId="77777777" w:rsidR="00BC4209" w:rsidRDefault="00BC4209" w:rsidP="00E443B3">
            <w:pPr>
              <w:jc w:val="center"/>
              <w:rPr>
                <w:rFonts w:ascii="Times New Roman" w:hAnsi="Times New Roman" w:cs="Times New Roman"/>
                <w:sz w:val="24"/>
                <w:szCs w:val="24"/>
              </w:rPr>
            </w:pPr>
          </w:p>
          <w:p w14:paraId="53447E7B" w14:textId="77777777" w:rsidR="00BC4209" w:rsidRDefault="00BC4209" w:rsidP="00E443B3">
            <w:pPr>
              <w:jc w:val="center"/>
              <w:rPr>
                <w:rFonts w:ascii="Times New Roman" w:hAnsi="Times New Roman" w:cs="Times New Roman"/>
                <w:sz w:val="24"/>
                <w:szCs w:val="24"/>
              </w:rPr>
            </w:pPr>
          </w:p>
          <w:p w14:paraId="05B51D4A" w14:textId="77777777" w:rsidR="00BC4209" w:rsidRDefault="00BC4209" w:rsidP="00E443B3">
            <w:pPr>
              <w:jc w:val="center"/>
              <w:rPr>
                <w:rFonts w:ascii="Times New Roman" w:hAnsi="Times New Roman" w:cs="Times New Roman"/>
                <w:sz w:val="24"/>
                <w:szCs w:val="24"/>
              </w:rPr>
            </w:pPr>
          </w:p>
          <w:p w14:paraId="103142E1" w14:textId="77777777" w:rsidR="00BC4209" w:rsidRDefault="00BC4209" w:rsidP="00E443B3">
            <w:pPr>
              <w:jc w:val="center"/>
              <w:rPr>
                <w:rFonts w:ascii="Times New Roman" w:hAnsi="Times New Roman" w:cs="Times New Roman"/>
                <w:sz w:val="24"/>
                <w:szCs w:val="24"/>
              </w:rPr>
            </w:pPr>
          </w:p>
          <w:p w14:paraId="14D0B0E8" w14:textId="6377C763" w:rsidR="00E443B3" w:rsidRPr="007E13C8" w:rsidRDefault="00E443B3" w:rsidP="00E443B3">
            <w:pPr>
              <w:jc w:val="center"/>
              <w:rPr>
                <w:rFonts w:ascii="Times New Roman" w:hAnsi="Times New Roman" w:cs="Times New Roman"/>
                <w:sz w:val="24"/>
                <w:szCs w:val="24"/>
                <w:lang w:val="kk-KZ"/>
              </w:rPr>
            </w:pPr>
            <w:r w:rsidRPr="007E13C8">
              <w:rPr>
                <w:rFonts w:ascii="Times New Roman" w:hAnsi="Times New Roman" w:cs="Times New Roman"/>
                <w:sz w:val="24"/>
                <w:szCs w:val="24"/>
              </w:rPr>
              <w:t>15</w:t>
            </w:r>
            <w:r w:rsidR="007E13C8">
              <w:rPr>
                <w:rFonts w:ascii="Times New Roman" w:hAnsi="Times New Roman" w:cs="Times New Roman"/>
                <w:sz w:val="24"/>
                <w:szCs w:val="24"/>
              </w:rPr>
              <w:t> </w:t>
            </w:r>
            <w:r w:rsidRPr="007E13C8">
              <w:rPr>
                <w:rFonts w:ascii="Times New Roman" w:hAnsi="Times New Roman" w:cs="Times New Roman"/>
                <w:sz w:val="24"/>
                <w:szCs w:val="24"/>
              </w:rPr>
              <w:t>360</w:t>
            </w:r>
            <w:r w:rsidR="007E13C8">
              <w:rPr>
                <w:rFonts w:ascii="Times New Roman" w:hAnsi="Times New Roman" w:cs="Times New Roman"/>
                <w:sz w:val="24"/>
                <w:szCs w:val="24"/>
                <w:lang w:val="kk-KZ"/>
              </w:rPr>
              <w:t>,00</w:t>
            </w:r>
          </w:p>
        </w:tc>
        <w:tc>
          <w:tcPr>
            <w:tcW w:w="1616" w:type="dxa"/>
            <w:shd w:val="clear" w:color="000000" w:fill="FFFFFF"/>
            <w:noWrap/>
          </w:tcPr>
          <w:p w14:paraId="4CDF5E8C" w14:textId="77777777" w:rsidR="00BC4209" w:rsidRDefault="00BC4209" w:rsidP="00E443B3">
            <w:pPr>
              <w:jc w:val="center"/>
              <w:rPr>
                <w:rFonts w:ascii="Times New Roman" w:hAnsi="Times New Roman" w:cs="Times New Roman"/>
                <w:sz w:val="24"/>
                <w:szCs w:val="24"/>
              </w:rPr>
            </w:pPr>
          </w:p>
          <w:p w14:paraId="303AEC2A" w14:textId="77777777" w:rsidR="00BC4209" w:rsidRDefault="00BC4209" w:rsidP="00E443B3">
            <w:pPr>
              <w:jc w:val="center"/>
              <w:rPr>
                <w:rFonts w:ascii="Times New Roman" w:hAnsi="Times New Roman" w:cs="Times New Roman"/>
                <w:sz w:val="24"/>
                <w:szCs w:val="24"/>
              </w:rPr>
            </w:pPr>
          </w:p>
          <w:p w14:paraId="5F82CFC9" w14:textId="77777777" w:rsidR="00BC4209" w:rsidRDefault="00BC4209" w:rsidP="00E443B3">
            <w:pPr>
              <w:jc w:val="center"/>
              <w:rPr>
                <w:rFonts w:ascii="Times New Roman" w:hAnsi="Times New Roman" w:cs="Times New Roman"/>
                <w:sz w:val="24"/>
                <w:szCs w:val="24"/>
              </w:rPr>
            </w:pPr>
          </w:p>
          <w:p w14:paraId="386A4BA1" w14:textId="77777777" w:rsidR="00BC4209" w:rsidRDefault="00BC4209" w:rsidP="00E443B3">
            <w:pPr>
              <w:jc w:val="center"/>
              <w:rPr>
                <w:rFonts w:ascii="Times New Roman" w:hAnsi="Times New Roman" w:cs="Times New Roman"/>
                <w:sz w:val="24"/>
                <w:szCs w:val="24"/>
              </w:rPr>
            </w:pPr>
          </w:p>
          <w:p w14:paraId="251F71B9" w14:textId="41D2747A" w:rsidR="00E443B3" w:rsidRPr="007577FD" w:rsidRDefault="00E443B3" w:rsidP="00E443B3">
            <w:pPr>
              <w:jc w:val="center"/>
              <w:rPr>
                <w:rFonts w:ascii="Times New Roman" w:hAnsi="Times New Roman" w:cs="Times New Roman"/>
                <w:color w:val="000000"/>
                <w:sz w:val="24"/>
                <w:szCs w:val="24"/>
                <w:lang w:val="kk-KZ"/>
              </w:rPr>
            </w:pPr>
            <w:r w:rsidRPr="007E13C8">
              <w:rPr>
                <w:rFonts w:ascii="Times New Roman" w:hAnsi="Times New Roman" w:cs="Times New Roman"/>
                <w:sz w:val="24"/>
                <w:szCs w:val="24"/>
              </w:rPr>
              <w:t>153</w:t>
            </w:r>
            <w:r w:rsidR="007577FD">
              <w:rPr>
                <w:rFonts w:ascii="Times New Roman" w:hAnsi="Times New Roman" w:cs="Times New Roman"/>
                <w:sz w:val="24"/>
                <w:szCs w:val="24"/>
              </w:rPr>
              <w:t> </w:t>
            </w:r>
            <w:r w:rsidRPr="007E13C8">
              <w:rPr>
                <w:rFonts w:ascii="Times New Roman" w:hAnsi="Times New Roman" w:cs="Times New Roman"/>
                <w:sz w:val="24"/>
                <w:szCs w:val="24"/>
              </w:rPr>
              <w:t>600</w:t>
            </w:r>
            <w:r w:rsidR="007577FD">
              <w:rPr>
                <w:rFonts w:ascii="Times New Roman" w:hAnsi="Times New Roman" w:cs="Times New Roman"/>
                <w:sz w:val="24"/>
                <w:szCs w:val="24"/>
                <w:lang w:val="kk-KZ"/>
              </w:rPr>
              <w:t>,00</w:t>
            </w:r>
          </w:p>
        </w:tc>
      </w:tr>
      <w:tr w:rsidR="007E13C8" w:rsidRPr="007E13C8" w14:paraId="13F8F8AB" w14:textId="77777777" w:rsidTr="00505A13">
        <w:trPr>
          <w:trHeight w:val="510"/>
          <w:jc w:val="center"/>
        </w:trPr>
        <w:tc>
          <w:tcPr>
            <w:tcW w:w="611" w:type="dxa"/>
            <w:shd w:val="clear" w:color="000000" w:fill="FFFFFF"/>
            <w:noWrap/>
            <w:vAlign w:val="center"/>
          </w:tcPr>
          <w:p w14:paraId="6A5F6814" w14:textId="51687E07" w:rsidR="007E13C8" w:rsidRPr="007E13C8" w:rsidRDefault="007E13C8" w:rsidP="007E13C8">
            <w:pPr>
              <w:jc w:val="center"/>
              <w:rPr>
                <w:rFonts w:ascii="Times New Roman" w:hAnsi="Times New Roman" w:cs="Times New Roman"/>
                <w:color w:val="000000"/>
                <w:sz w:val="24"/>
                <w:szCs w:val="24"/>
                <w:lang w:val="kk-KZ"/>
              </w:rPr>
            </w:pPr>
            <w:r w:rsidRPr="007E13C8">
              <w:rPr>
                <w:rFonts w:ascii="Times New Roman" w:hAnsi="Times New Roman" w:cs="Times New Roman"/>
                <w:color w:val="000000"/>
                <w:sz w:val="24"/>
                <w:szCs w:val="24"/>
                <w:lang w:val="kk-KZ"/>
              </w:rPr>
              <w:t>8</w:t>
            </w:r>
          </w:p>
        </w:tc>
        <w:tc>
          <w:tcPr>
            <w:tcW w:w="2835" w:type="dxa"/>
            <w:shd w:val="clear" w:color="000000" w:fill="FFFFFF"/>
          </w:tcPr>
          <w:p w14:paraId="589B6BC9" w14:textId="029C6CC0" w:rsidR="00BC4209" w:rsidRDefault="007E13C8" w:rsidP="00BC4209">
            <w:pPr>
              <w:spacing w:after="0"/>
              <w:rPr>
                <w:rFonts w:ascii="Times New Roman" w:hAnsi="Times New Roman" w:cs="Times New Roman"/>
                <w:sz w:val="24"/>
                <w:szCs w:val="24"/>
              </w:rPr>
            </w:pPr>
            <w:r w:rsidRPr="007E13C8">
              <w:rPr>
                <w:rFonts w:ascii="Times New Roman" w:hAnsi="Times New Roman" w:cs="Times New Roman"/>
                <w:sz w:val="24"/>
                <w:szCs w:val="24"/>
                <w:lang w:val="kk-KZ"/>
              </w:rPr>
              <w:t>Ц</w:t>
            </w:r>
            <w:r w:rsidRPr="007E13C8">
              <w:rPr>
                <w:rFonts w:ascii="Times New Roman" w:hAnsi="Times New Roman" w:cs="Times New Roman"/>
                <w:sz w:val="24"/>
                <w:szCs w:val="24"/>
              </w:rPr>
              <w:t>оликлон</w:t>
            </w:r>
            <w:r w:rsidRPr="007E13C8">
              <w:rPr>
                <w:rFonts w:ascii="Times New Roman" w:hAnsi="Times New Roman" w:cs="Times New Roman"/>
                <w:sz w:val="24"/>
                <w:szCs w:val="24"/>
                <w:lang w:val="kk-KZ"/>
              </w:rPr>
              <w:t xml:space="preserve"> </w:t>
            </w:r>
            <w:r w:rsidR="004E7546">
              <w:rPr>
                <w:rFonts w:ascii="Times New Roman" w:hAnsi="Times New Roman" w:cs="Times New Roman"/>
                <w:sz w:val="24"/>
                <w:szCs w:val="24"/>
              </w:rPr>
              <w:t>анти</w:t>
            </w:r>
            <w:r w:rsidR="008436BB">
              <w:rPr>
                <w:rFonts w:ascii="Times New Roman" w:hAnsi="Times New Roman" w:cs="Times New Roman"/>
                <w:sz w:val="24"/>
                <w:szCs w:val="24"/>
              </w:rPr>
              <w:t xml:space="preserve"> </w:t>
            </w:r>
            <w:r w:rsidR="004E7546">
              <w:rPr>
                <w:rFonts w:ascii="Times New Roman" w:hAnsi="Times New Roman" w:cs="Times New Roman"/>
                <w:sz w:val="24"/>
                <w:szCs w:val="24"/>
              </w:rPr>
              <w:t>-</w:t>
            </w:r>
            <w:r w:rsidR="008436BB">
              <w:rPr>
                <w:rFonts w:ascii="Times New Roman" w:hAnsi="Times New Roman" w:cs="Times New Roman"/>
                <w:sz w:val="24"/>
                <w:szCs w:val="24"/>
              </w:rPr>
              <w:t xml:space="preserve"> </w:t>
            </w:r>
            <w:r w:rsidR="004E7546">
              <w:rPr>
                <w:rFonts w:ascii="Times New Roman" w:hAnsi="Times New Roman" w:cs="Times New Roman"/>
                <w:sz w:val="24"/>
                <w:szCs w:val="24"/>
              </w:rPr>
              <w:t xml:space="preserve">В </w:t>
            </w:r>
          </w:p>
          <w:p w14:paraId="6928C298" w14:textId="5D82D0BD" w:rsidR="007E13C8" w:rsidRPr="007E13C8" w:rsidRDefault="004E7546" w:rsidP="00BC4209">
            <w:pPr>
              <w:spacing w:after="0"/>
              <w:rPr>
                <w:rFonts w:ascii="Times New Roman" w:hAnsi="Times New Roman" w:cs="Times New Roman"/>
                <w:color w:val="000000"/>
                <w:sz w:val="24"/>
                <w:szCs w:val="24"/>
              </w:rPr>
            </w:pPr>
            <w:r>
              <w:rPr>
                <w:rFonts w:ascii="Times New Roman" w:hAnsi="Times New Roman" w:cs="Times New Roman"/>
                <w:sz w:val="24"/>
                <w:szCs w:val="24"/>
              </w:rPr>
              <w:t>10 мл</w:t>
            </w:r>
          </w:p>
        </w:tc>
        <w:tc>
          <w:tcPr>
            <w:tcW w:w="6193" w:type="dxa"/>
            <w:shd w:val="clear" w:color="000000" w:fill="FFFFFF"/>
          </w:tcPr>
          <w:p w14:paraId="64F85EA7" w14:textId="77777777" w:rsidR="007E13C8" w:rsidRDefault="007E13C8" w:rsidP="007E13C8">
            <w:pPr>
              <w:spacing w:after="0"/>
              <w:rPr>
                <w:rFonts w:ascii="Times New Roman" w:hAnsi="Times New Roman" w:cs="Times New Roman"/>
                <w:color w:val="000000"/>
                <w:sz w:val="24"/>
                <w:szCs w:val="24"/>
              </w:rPr>
            </w:pPr>
            <w:r w:rsidRPr="007E13C8">
              <w:rPr>
                <w:rFonts w:ascii="Times New Roman" w:hAnsi="Times New Roman" w:cs="Times New Roman"/>
                <w:color w:val="000000"/>
                <w:sz w:val="24"/>
                <w:szCs w:val="24"/>
                <w:lang w:val="kk-KZ"/>
              </w:rPr>
              <w:t xml:space="preserve">Цоликлон </w:t>
            </w:r>
            <w:r>
              <w:rPr>
                <w:rFonts w:ascii="Times New Roman" w:hAnsi="Times New Roman" w:cs="Times New Roman"/>
                <w:color w:val="000000"/>
                <w:sz w:val="24"/>
                <w:szCs w:val="24"/>
              </w:rPr>
              <w:t>анти-В</w:t>
            </w:r>
            <w:r w:rsidR="004E7546">
              <w:rPr>
                <w:rFonts w:ascii="Times New Roman" w:hAnsi="Times New Roman" w:cs="Times New Roman"/>
                <w:color w:val="000000"/>
                <w:sz w:val="24"/>
                <w:szCs w:val="24"/>
              </w:rPr>
              <w:t xml:space="preserve"> 1</w:t>
            </w:r>
            <w:r w:rsidR="004E7546" w:rsidRPr="00DD3481">
              <w:rPr>
                <w:rFonts w:ascii="Times New Roman" w:hAnsi="Times New Roman" w:cs="Times New Roman"/>
                <w:color w:val="000000"/>
                <w:sz w:val="24"/>
                <w:szCs w:val="24"/>
              </w:rPr>
              <w:t>0 мл №10</w:t>
            </w:r>
            <w:r w:rsidR="004E7546">
              <w:rPr>
                <w:rFonts w:ascii="Times New Roman" w:hAnsi="Times New Roman" w:cs="Times New Roman"/>
                <w:color w:val="000000"/>
                <w:sz w:val="24"/>
                <w:szCs w:val="24"/>
              </w:rPr>
              <w:t>.</w:t>
            </w:r>
          </w:p>
          <w:p w14:paraId="5BBE40AC" w14:textId="1732E1A7" w:rsidR="004E7546" w:rsidRPr="007E13C8" w:rsidRDefault="004E7546" w:rsidP="007E13C8">
            <w:pPr>
              <w:spacing w:after="0"/>
              <w:rPr>
                <w:rFonts w:ascii="Times New Roman" w:hAnsi="Times New Roman" w:cs="Times New Roman"/>
                <w:color w:val="000000"/>
                <w:sz w:val="24"/>
                <w:szCs w:val="24"/>
              </w:rPr>
            </w:pPr>
            <w:r w:rsidRPr="004E7546">
              <w:rPr>
                <w:rFonts w:ascii="Times New Roman" w:hAnsi="Times New Roman" w:cs="Times New Roman"/>
                <w:color w:val="000000"/>
                <w:sz w:val="24"/>
                <w:szCs w:val="24"/>
              </w:rPr>
              <w:t>Прозрачная слегка опалесцирующая жидкость бледно-</w:t>
            </w:r>
            <w:r w:rsidRPr="004E7546">
              <w:rPr>
                <w:rFonts w:ascii="Times New Roman" w:hAnsi="Times New Roman" w:cs="Times New Roman"/>
                <w:color w:val="000000"/>
                <w:sz w:val="24"/>
                <w:szCs w:val="24"/>
              </w:rPr>
              <w:lastRenderedPageBreak/>
              <w:t>розового или бледно-желтого цвета. Не должен агглютинировать D(-) эритроциты. Агглютинация эритроцитов D(+) c реагентом в реакции агглютинации на плоскости должна появляться не позднее 1 мин после смешивания, титр не менее 1:256 в микропланшете с D(+) эритроцитами.</w:t>
            </w:r>
          </w:p>
        </w:tc>
        <w:tc>
          <w:tcPr>
            <w:tcW w:w="1134" w:type="dxa"/>
            <w:shd w:val="clear" w:color="000000" w:fill="FFFFFF"/>
          </w:tcPr>
          <w:p w14:paraId="189C486E" w14:textId="77777777" w:rsidR="00BC4209" w:rsidRDefault="00BC4209" w:rsidP="007E13C8">
            <w:pPr>
              <w:jc w:val="center"/>
              <w:rPr>
                <w:rFonts w:ascii="Times New Roman" w:hAnsi="Times New Roman" w:cs="Times New Roman"/>
                <w:sz w:val="24"/>
                <w:szCs w:val="24"/>
              </w:rPr>
            </w:pPr>
          </w:p>
          <w:p w14:paraId="3E9365AC" w14:textId="77777777" w:rsidR="00BC4209" w:rsidRDefault="00BC4209" w:rsidP="007E13C8">
            <w:pPr>
              <w:jc w:val="center"/>
              <w:rPr>
                <w:rFonts w:ascii="Times New Roman" w:hAnsi="Times New Roman" w:cs="Times New Roman"/>
                <w:sz w:val="24"/>
                <w:szCs w:val="24"/>
              </w:rPr>
            </w:pPr>
          </w:p>
          <w:p w14:paraId="2CC3DF33" w14:textId="6925CCEF" w:rsidR="007E13C8" w:rsidRPr="007E13C8" w:rsidRDefault="007E13C8" w:rsidP="007E13C8">
            <w:pPr>
              <w:jc w:val="center"/>
              <w:rPr>
                <w:rFonts w:ascii="Times New Roman" w:hAnsi="Times New Roman" w:cs="Times New Roman"/>
                <w:sz w:val="24"/>
                <w:szCs w:val="24"/>
                <w:lang w:val="kk-KZ"/>
              </w:rPr>
            </w:pPr>
            <w:r w:rsidRPr="007E13C8">
              <w:rPr>
                <w:rFonts w:ascii="Times New Roman" w:hAnsi="Times New Roman" w:cs="Times New Roman"/>
                <w:sz w:val="24"/>
                <w:szCs w:val="24"/>
              </w:rPr>
              <w:t>фл</w:t>
            </w:r>
            <w:r w:rsidRPr="007E13C8">
              <w:rPr>
                <w:rFonts w:ascii="Times New Roman" w:hAnsi="Times New Roman" w:cs="Times New Roman"/>
                <w:sz w:val="24"/>
                <w:szCs w:val="24"/>
                <w:lang w:val="kk-KZ"/>
              </w:rPr>
              <w:t>акон</w:t>
            </w:r>
          </w:p>
        </w:tc>
        <w:tc>
          <w:tcPr>
            <w:tcW w:w="993" w:type="dxa"/>
            <w:shd w:val="clear" w:color="000000" w:fill="FFFFFF"/>
            <w:noWrap/>
          </w:tcPr>
          <w:p w14:paraId="37B05CCA" w14:textId="77777777" w:rsidR="00BC4209" w:rsidRDefault="00BC4209" w:rsidP="007E13C8">
            <w:pPr>
              <w:jc w:val="center"/>
              <w:rPr>
                <w:rFonts w:ascii="Times New Roman" w:hAnsi="Times New Roman" w:cs="Times New Roman"/>
                <w:sz w:val="24"/>
                <w:szCs w:val="24"/>
              </w:rPr>
            </w:pPr>
          </w:p>
          <w:p w14:paraId="03E47B0B" w14:textId="77777777" w:rsidR="00BC4209" w:rsidRDefault="00BC4209" w:rsidP="007E13C8">
            <w:pPr>
              <w:jc w:val="center"/>
              <w:rPr>
                <w:rFonts w:ascii="Times New Roman" w:hAnsi="Times New Roman" w:cs="Times New Roman"/>
                <w:sz w:val="24"/>
                <w:szCs w:val="24"/>
              </w:rPr>
            </w:pPr>
          </w:p>
          <w:p w14:paraId="715683C3" w14:textId="19B05FBD" w:rsidR="007E13C8" w:rsidRPr="007E13C8" w:rsidRDefault="007E13C8" w:rsidP="007E13C8">
            <w:pPr>
              <w:jc w:val="center"/>
              <w:rPr>
                <w:rFonts w:ascii="Times New Roman" w:hAnsi="Times New Roman" w:cs="Times New Roman"/>
                <w:sz w:val="24"/>
                <w:szCs w:val="24"/>
                <w:lang w:val="kk-KZ"/>
              </w:rPr>
            </w:pPr>
            <w:r w:rsidRPr="007E13C8">
              <w:rPr>
                <w:rFonts w:ascii="Times New Roman" w:hAnsi="Times New Roman" w:cs="Times New Roman"/>
                <w:sz w:val="24"/>
                <w:szCs w:val="24"/>
              </w:rPr>
              <w:t>10</w:t>
            </w:r>
          </w:p>
        </w:tc>
        <w:tc>
          <w:tcPr>
            <w:tcW w:w="1417" w:type="dxa"/>
            <w:shd w:val="clear" w:color="000000" w:fill="FFFFFF"/>
            <w:noWrap/>
          </w:tcPr>
          <w:p w14:paraId="6F50F750" w14:textId="77777777" w:rsidR="00BC4209" w:rsidRDefault="00BC4209" w:rsidP="007E13C8">
            <w:pPr>
              <w:jc w:val="center"/>
              <w:rPr>
                <w:rFonts w:ascii="Times New Roman" w:hAnsi="Times New Roman" w:cs="Times New Roman"/>
                <w:sz w:val="24"/>
                <w:szCs w:val="24"/>
              </w:rPr>
            </w:pPr>
          </w:p>
          <w:p w14:paraId="102C993F" w14:textId="77777777" w:rsidR="00BC4209" w:rsidRDefault="00BC4209" w:rsidP="007E13C8">
            <w:pPr>
              <w:jc w:val="center"/>
              <w:rPr>
                <w:rFonts w:ascii="Times New Roman" w:hAnsi="Times New Roman" w:cs="Times New Roman"/>
                <w:sz w:val="24"/>
                <w:szCs w:val="24"/>
              </w:rPr>
            </w:pPr>
          </w:p>
          <w:p w14:paraId="1F09C0AF" w14:textId="1E55A2B0" w:rsidR="007E13C8" w:rsidRPr="007E13C8" w:rsidRDefault="007E13C8" w:rsidP="007E13C8">
            <w:pPr>
              <w:jc w:val="center"/>
              <w:rPr>
                <w:rFonts w:ascii="Times New Roman" w:hAnsi="Times New Roman" w:cs="Times New Roman"/>
                <w:sz w:val="24"/>
                <w:szCs w:val="24"/>
                <w:lang w:val="kk-KZ"/>
              </w:rPr>
            </w:pPr>
            <w:r w:rsidRPr="007E13C8">
              <w:rPr>
                <w:rFonts w:ascii="Times New Roman" w:hAnsi="Times New Roman" w:cs="Times New Roman"/>
                <w:sz w:val="24"/>
                <w:szCs w:val="24"/>
              </w:rPr>
              <w:t>15 360,00</w:t>
            </w:r>
          </w:p>
        </w:tc>
        <w:tc>
          <w:tcPr>
            <w:tcW w:w="1616" w:type="dxa"/>
            <w:shd w:val="clear" w:color="000000" w:fill="FFFFFF"/>
            <w:noWrap/>
          </w:tcPr>
          <w:p w14:paraId="19FFCFFE" w14:textId="77777777" w:rsidR="00BC4209" w:rsidRDefault="00BC4209" w:rsidP="007E13C8">
            <w:pPr>
              <w:jc w:val="center"/>
              <w:rPr>
                <w:rFonts w:ascii="Times New Roman" w:hAnsi="Times New Roman" w:cs="Times New Roman"/>
                <w:sz w:val="24"/>
                <w:szCs w:val="24"/>
              </w:rPr>
            </w:pPr>
          </w:p>
          <w:p w14:paraId="05DB0F68" w14:textId="77777777" w:rsidR="00BC4209" w:rsidRDefault="00BC4209" w:rsidP="007E13C8">
            <w:pPr>
              <w:jc w:val="center"/>
              <w:rPr>
                <w:rFonts w:ascii="Times New Roman" w:hAnsi="Times New Roman" w:cs="Times New Roman"/>
                <w:sz w:val="24"/>
                <w:szCs w:val="24"/>
              </w:rPr>
            </w:pPr>
          </w:p>
          <w:p w14:paraId="5431C254" w14:textId="564F0949" w:rsidR="007E13C8" w:rsidRPr="007E13C8" w:rsidRDefault="007E13C8" w:rsidP="007E13C8">
            <w:pPr>
              <w:jc w:val="center"/>
              <w:rPr>
                <w:rFonts w:ascii="Times New Roman" w:hAnsi="Times New Roman" w:cs="Times New Roman"/>
                <w:color w:val="000000"/>
                <w:sz w:val="24"/>
                <w:szCs w:val="24"/>
              </w:rPr>
            </w:pPr>
            <w:r w:rsidRPr="007E13C8">
              <w:rPr>
                <w:rFonts w:ascii="Times New Roman" w:hAnsi="Times New Roman" w:cs="Times New Roman"/>
                <w:sz w:val="24"/>
                <w:szCs w:val="24"/>
              </w:rPr>
              <w:t>153 600,00</w:t>
            </w:r>
          </w:p>
        </w:tc>
      </w:tr>
      <w:tr w:rsidR="007E13C8" w:rsidRPr="007E13C8" w14:paraId="4737CA23" w14:textId="77777777" w:rsidTr="00505A13">
        <w:trPr>
          <w:trHeight w:val="510"/>
          <w:jc w:val="center"/>
        </w:trPr>
        <w:tc>
          <w:tcPr>
            <w:tcW w:w="611" w:type="dxa"/>
            <w:shd w:val="clear" w:color="000000" w:fill="FFFFFF"/>
            <w:noWrap/>
            <w:vAlign w:val="center"/>
          </w:tcPr>
          <w:p w14:paraId="724884C4" w14:textId="2754145F" w:rsidR="007E13C8" w:rsidRPr="007E13C8" w:rsidRDefault="007E13C8" w:rsidP="007E13C8">
            <w:pPr>
              <w:jc w:val="center"/>
              <w:rPr>
                <w:rFonts w:ascii="Times New Roman" w:hAnsi="Times New Roman" w:cs="Times New Roman"/>
                <w:color w:val="000000"/>
                <w:sz w:val="24"/>
                <w:szCs w:val="24"/>
                <w:lang w:val="en-US"/>
              </w:rPr>
            </w:pPr>
            <w:r w:rsidRPr="007E13C8">
              <w:rPr>
                <w:rFonts w:ascii="Times New Roman" w:hAnsi="Times New Roman" w:cs="Times New Roman"/>
                <w:color w:val="000000"/>
                <w:sz w:val="24"/>
                <w:szCs w:val="24"/>
                <w:lang w:val="en-US"/>
              </w:rPr>
              <w:lastRenderedPageBreak/>
              <w:t>9</w:t>
            </w:r>
          </w:p>
        </w:tc>
        <w:tc>
          <w:tcPr>
            <w:tcW w:w="2835" w:type="dxa"/>
            <w:shd w:val="clear" w:color="000000" w:fill="FFFFFF"/>
          </w:tcPr>
          <w:p w14:paraId="7DB8EDA6" w14:textId="2E0E4822" w:rsidR="00BC4209" w:rsidRDefault="007E13C8" w:rsidP="00BC4209">
            <w:pPr>
              <w:spacing w:after="0"/>
              <w:rPr>
                <w:rFonts w:ascii="Times New Roman" w:hAnsi="Times New Roman" w:cs="Times New Roman"/>
                <w:sz w:val="24"/>
                <w:szCs w:val="24"/>
              </w:rPr>
            </w:pPr>
            <w:r w:rsidRPr="007E13C8">
              <w:rPr>
                <w:rFonts w:ascii="Times New Roman" w:hAnsi="Times New Roman" w:cs="Times New Roman"/>
                <w:sz w:val="24"/>
                <w:szCs w:val="24"/>
                <w:lang w:val="kk-KZ"/>
              </w:rPr>
              <w:t>Ц</w:t>
            </w:r>
            <w:r w:rsidR="00BC4209">
              <w:rPr>
                <w:rFonts w:ascii="Times New Roman" w:hAnsi="Times New Roman" w:cs="Times New Roman"/>
                <w:sz w:val="24"/>
                <w:szCs w:val="24"/>
                <w:lang w:val="kk-KZ"/>
              </w:rPr>
              <w:t>о</w:t>
            </w:r>
            <w:r w:rsidRPr="007E13C8">
              <w:rPr>
                <w:rFonts w:ascii="Times New Roman" w:hAnsi="Times New Roman" w:cs="Times New Roman"/>
                <w:sz w:val="24"/>
                <w:szCs w:val="24"/>
              </w:rPr>
              <w:t>ликлон</w:t>
            </w:r>
            <w:r w:rsidRPr="007E13C8">
              <w:rPr>
                <w:rFonts w:ascii="Times New Roman" w:hAnsi="Times New Roman" w:cs="Times New Roman"/>
                <w:sz w:val="24"/>
                <w:szCs w:val="24"/>
                <w:lang w:val="kk-KZ"/>
              </w:rPr>
              <w:t xml:space="preserve"> </w:t>
            </w:r>
            <w:r w:rsidRPr="007E13C8">
              <w:rPr>
                <w:rFonts w:ascii="Times New Roman" w:hAnsi="Times New Roman" w:cs="Times New Roman"/>
                <w:sz w:val="24"/>
                <w:szCs w:val="24"/>
              </w:rPr>
              <w:t>анти</w:t>
            </w:r>
            <w:r w:rsidR="008436BB">
              <w:rPr>
                <w:rFonts w:ascii="Times New Roman" w:hAnsi="Times New Roman" w:cs="Times New Roman"/>
                <w:sz w:val="24"/>
                <w:szCs w:val="24"/>
              </w:rPr>
              <w:t xml:space="preserve"> </w:t>
            </w:r>
            <w:r w:rsidRPr="007E13C8">
              <w:rPr>
                <w:rFonts w:ascii="Times New Roman" w:hAnsi="Times New Roman" w:cs="Times New Roman"/>
                <w:sz w:val="24"/>
                <w:szCs w:val="24"/>
              </w:rPr>
              <w:t>-</w:t>
            </w:r>
            <w:r w:rsidR="008436BB">
              <w:rPr>
                <w:rFonts w:ascii="Times New Roman" w:hAnsi="Times New Roman" w:cs="Times New Roman"/>
                <w:sz w:val="24"/>
                <w:szCs w:val="24"/>
              </w:rPr>
              <w:t xml:space="preserve"> </w:t>
            </w:r>
            <w:r w:rsidRPr="007E13C8">
              <w:rPr>
                <w:rFonts w:ascii="Times New Roman" w:hAnsi="Times New Roman" w:cs="Times New Roman"/>
                <w:sz w:val="24"/>
                <w:szCs w:val="24"/>
              </w:rPr>
              <w:t>АВ</w:t>
            </w:r>
            <w:r w:rsidR="004E7546">
              <w:rPr>
                <w:rFonts w:ascii="Times New Roman" w:hAnsi="Times New Roman" w:cs="Times New Roman"/>
                <w:sz w:val="24"/>
                <w:szCs w:val="24"/>
              </w:rPr>
              <w:t xml:space="preserve"> </w:t>
            </w:r>
          </w:p>
          <w:p w14:paraId="631A3B5A" w14:textId="3A81F6F6" w:rsidR="007E13C8" w:rsidRPr="007E13C8" w:rsidRDefault="004E7546" w:rsidP="00BC4209">
            <w:pPr>
              <w:spacing w:after="0"/>
              <w:rPr>
                <w:rFonts w:ascii="Times New Roman" w:hAnsi="Times New Roman" w:cs="Times New Roman"/>
                <w:color w:val="000000"/>
                <w:sz w:val="24"/>
                <w:szCs w:val="24"/>
              </w:rPr>
            </w:pPr>
            <w:r>
              <w:rPr>
                <w:rFonts w:ascii="Times New Roman" w:hAnsi="Times New Roman" w:cs="Times New Roman"/>
                <w:sz w:val="24"/>
                <w:szCs w:val="24"/>
              </w:rPr>
              <w:t>5 мл</w:t>
            </w:r>
          </w:p>
        </w:tc>
        <w:tc>
          <w:tcPr>
            <w:tcW w:w="6193" w:type="dxa"/>
            <w:shd w:val="clear" w:color="000000" w:fill="FFFFFF"/>
          </w:tcPr>
          <w:p w14:paraId="24562767" w14:textId="77777777" w:rsidR="007E13C8" w:rsidRDefault="007E13C8" w:rsidP="004E7546">
            <w:pPr>
              <w:spacing w:after="0"/>
              <w:rPr>
                <w:rFonts w:ascii="Times New Roman" w:hAnsi="Times New Roman" w:cs="Times New Roman"/>
                <w:sz w:val="24"/>
                <w:szCs w:val="24"/>
              </w:rPr>
            </w:pPr>
            <w:r w:rsidRPr="007E13C8">
              <w:rPr>
                <w:rFonts w:ascii="Times New Roman" w:hAnsi="Times New Roman" w:cs="Times New Roman"/>
                <w:sz w:val="24"/>
                <w:szCs w:val="24"/>
                <w:lang w:val="kk-KZ"/>
              </w:rPr>
              <w:t>Ц</w:t>
            </w:r>
            <w:r w:rsidRPr="007E13C8">
              <w:rPr>
                <w:rFonts w:ascii="Times New Roman" w:hAnsi="Times New Roman" w:cs="Times New Roman"/>
                <w:sz w:val="24"/>
                <w:szCs w:val="24"/>
              </w:rPr>
              <w:t>оликлон</w:t>
            </w:r>
            <w:r w:rsidRPr="007E13C8">
              <w:rPr>
                <w:rFonts w:ascii="Times New Roman" w:hAnsi="Times New Roman" w:cs="Times New Roman"/>
                <w:sz w:val="24"/>
                <w:szCs w:val="24"/>
                <w:lang w:val="kk-KZ"/>
              </w:rPr>
              <w:t xml:space="preserve"> </w:t>
            </w:r>
            <w:r w:rsidRPr="007E13C8">
              <w:rPr>
                <w:rFonts w:ascii="Times New Roman" w:hAnsi="Times New Roman" w:cs="Times New Roman"/>
                <w:sz w:val="24"/>
                <w:szCs w:val="24"/>
              </w:rPr>
              <w:t>анти-</w:t>
            </w:r>
            <w:r>
              <w:rPr>
                <w:rFonts w:ascii="Times New Roman" w:hAnsi="Times New Roman" w:cs="Times New Roman"/>
                <w:sz w:val="24"/>
                <w:szCs w:val="24"/>
                <w:lang w:val="kk-KZ"/>
              </w:rPr>
              <w:t>А</w:t>
            </w:r>
            <w:r w:rsidRPr="007E13C8">
              <w:rPr>
                <w:rFonts w:ascii="Times New Roman" w:hAnsi="Times New Roman" w:cs="Times New Roman"/>
                <w:sz w:val="24"/>
                <w:szCs w:val="24"/>
              </w:rPr>
              <w:t xml:space="preserve">В </w:t>
            </w:r>
            <w:r w:rsidR="004E7546">
              <w:rPr>
                <w:rFonts w:ascii="Times New Roman" w:hAnsi="Times New Roman" w:cs="Times New Roman"/>
                <w:color w:val="000000"/>
                <w:sz w:val="24"/>
                <w:szCs w:val="24"/>
              </w:rPr>
              <w:t>5</w:t>
            </w:r>
            <w:r w:rsidR="004E7546" w:rsidRPr="00DD3481">
              <w:rPr>
                <w:rFonts w:ascii="Times New Roman" w:hAnsi="Times New Roman" w:cs="Times New Roman"/>
                <w:color w:val="000000"/>
                <w:sz w:val="24"/>
                <w:szCs w:val="24"/>
              </w:rPr>
              <w:t xml:space="preserve"> мл №10</w:t>
            </w:r>
            <w:r w:rsidR="00BC4209">
              <w:rPr>
                <w:rFonts w:ascii="Times New Roman" w:hAnsi="Times New Roman" w:cs="Times New Roman"/>
                <w:sz w:val="24"/>
                <w:szCs w:val="24"/>
              </w:rPr>
              <w:t>.</w:t>
            </w:r>
          </w:p>
          <w:p w14:paraId="0063D81F" w14:textId="5809817B" w:rsidR="00BC4209" w:rsidRPr="007E13C8" w:rsidRDefault="00BC4209" w:rsidP="004E7546">
            <w:pPr>
              <w:spacing w:after="0"/>
              <w:rPr>
                <w:rFonts w:ascii="Times New Roman" w:hAnsi="Times New Roman" w:cs="Times New Roman"/>
                <w:color w:val="000000"/>
                <w:sz w:val="24"/>
                <w:szCs w:val="24"/>
              </w:rPr>
            </w:pPr>
            <w:r w:rsidRPr="00BC4209">
              <w:rPr>
                <w:rFonts w:ascii="Times New Roman" w:hAnsi="Times New Roman" w:cs="Times New Roman"/>
                <w:color w:val="000000"/>
                <w:sz w:val="24"/>
                <w:szCs w:val="24"/>
              </w:rPr>
              <w:t>Прозрачная слегка опалесцирующая жидкость бледно-розового или бледно-желтого цвета. Не должен агглютинировать D(-) эритроциты. Агглютинация эритроцитов D(+) c реагентом в реакции агглютинации на плоскости должна появляться не позднее 1 мин после смешивания, титр не менее 1:256 в ми</w:t>
            </w:r>
            <w:r>
              <w:rPr>
                <w:rFonts w:ascii="Times New Roman" w:hAnsi="Times New Roman" w:cs="Times New Roman"/>
                <w:color w:val="000000"/>
                <w:sz w:val="24"/>
                <w:szCs w:val="24"/>
              </w:rPr>
              <w:t>кропланшете с D(+) эритроцитами</w:t>
            </w:r>
          </w:p>
        </w:tc>
        <w:tc>
          <w:tcPr>
            <w:tcW w:w="1134" w:type="dxa"/>
            <w:shd w:val="clear" w:color="000000" w:fill="FFFFFF"/>
          </w:tcPr>
          <w:p w14:paraId="6D4A0A4F" w14:textId="77777777" w:rsidR="00BC4209" w:rsidRDefault="00BC4209" w:rsidP="007E13C8">
            <w:pPr>
              <w:jc w:val="center"/>
              <w:rPr>
                <w:rFonts w:ascii="Times New Roman" w:hAnsi="Times New Roman" w:cs="Times New Roman"/>
                <w:sz w:val="24"/>
                <w:szCs w:val="24"/>
              </w:rPr>
            </w:pPr>
          </w:p>
          <w:p w14:paraId="4C7A6006" w14:textId="77777777" w:rsidR="00BC4209" w:rsidRDefault="00BC4209" w:rsidP="007E13C8">
            <w:pPr>
              <w:jc w:val="center"/>
              <w:rPr>
                <w:rFonts w:ascii="Times New Roman" w:hAnsi="Times New Roman" w:cs="Times New Roman"/>
                <w:sz w:val="24"/>
                <w:szCs w:val="24"/>
              </w:rPr>
            </w:pPr>
          </w:p>
          <w:p w14:paraId="0DC2B29B" w14:textId="77777777" w:rsidR="00BC4209" w:rsidRDefault="00BC4209" w:rsidP="007E13C8">
            <w:pPr>
              <w:jc w:val="center"/>
              <w:rPr>
                <w:rFonts w:ascii="Times New Roman" w:hAnsi="Times New Roman" w:cs="Times New Roman"/>
                <w:sz w:val="24"/>
                <w:szCs w:val="24"/>
              </w:rPr>
            </w:pPr>
          </w:p>
          <w:p w14:paraId="353DD2B1" w14:textId="77777777" w:rsidR="00BC4209" w:rsidRDefault="00BC4209" w:rsidP="007E13C8">
            <w:pPr>
              <w:jc w:val="center"/>
              <w:rPr>
                <w:rFonts w:ascii="Times New Roman" w:hAnsi="Times New Roman" w:cs="Times New Roman"/>
                <w:sz w:val="24"/>
                <w:szCs w:val="24"/>
              </w:rPr>
            </w:pPr>
          </w:p>
          <w:p w14:paraId="1166CA5F" w14:textId="6A33E635" w:rsidR="007E13C8" w:rsidRPr="007E13C8" w:rsidRDefault="007E13C8" w:rsidP="007E13C8">
            <w:pPr>
              <w:jc w:val="center"/>
              <w:rPr>
                <w:rFonts w:ascii="Times New Roman" w:hAnsi="Times New Roman" w:cs="Times New Roman"/>
                <w:sz w:val="24"/>
                <w:szCs w:val="24"/>
                <w:lang w:val="kk-KZ"/>
              </w:rPr>
            </w:pPr>
            <w:r w:rsidRPr="007E13C8">
              <w:rPr>
                <w:rFonts w:ascii="Times New Roman" w:hAnsi="Times New Roman" w:cs="Times New Roman"/>
                <w:sz w:val="24"/>
                <w:szCs w:val="24"/>
              </w:rPr>
              <w:t>фл</w:t>
            </w:r>
            <w:r w:rsidRPr="007E13C8">
              <w:rPr>
                <w:rFonts w:ascii="Times New Roman" w:hAnsi="Times New Roman" w:cs="Times New Roman"/>
                <w:sz w:val="24"/>
                <w:szCs w:val="24"/>
                <w:lang w:val="kk-KZ"/>
              </w:rPr>
              <w:t>акон</w:t>
            </w:r>
          </w:p>
        </w:tc>
        <w:tc>
          <w:tcPr>
            <w:tcW w:w="993" w:type="dxa"/>
            <w:shd w:val="clear" w:color="000000" w:fill="FFFFFF"/>
            <w:noWrap/>
          </w:tcPr>
          <w:p w14:paraId="014A916B" w14:textId="77777777" w:rsidR="00BC4209" w:rsidRDefault="00BC4209" w:rsidP="007E13C8">
            <w:pPr>
              <w:jc w:val="center"/>
              <w:rPr>
                <w:rFonts w:ascii="Times New Roman" w:hAnsi="Times New Roman" w:cs="Times New Roman"/>
                <w:sz w:val="24"/>
                <w:szCs w:val="24"/>
              </w:rPr>
            </w:pPr>
          </w:p>
          <w:p w14:paraId="24B976B0" w14:textId="77777777" w:rsidR="00BC4209" w:rsidRDefault="00BC4209" w:rsidP="007E13C8">
            <w:pPr>
              <w:jc w:val="center"/>
              <w:rPr>
                <w:rFonts w:ascii="Times New Roman" w:hAnsi="Times New Roman" w:cs="Times New Roman"/>
                <w:sz w:val="24"/>
                <w:szCs w:val="24"/>
              </w:rPr>
            </w:pPr>
          </w:p>
          <w:p w14:paraId="7A0AF5FB" w14:textId="77777777" w:rsidR="00BC4209" w:rsidRDefault="00BC4209" w:rsidP="007E13C8">
            <w:pPr>
              <w:jc w:val="center"/>
              <w:rPr>
                <w:rFonts w:ascii="Times New Roman" w:hAnsi="Times New Roman" w:cs="Times New Roman"/>
                <w:sz w:val="24"/>
                <w:szCs w:val="24"/>
              </w:rPr>
            </w:pPr>
          </w:p>
          <w:p w14:paraId="118BA4CC" w14:textId="77777777" w:rsidR="00BC4209" w:rsidRDefault="00BC4209" w:rsidP="007E13C8">
            <w:pPr>
              <w:jc w:val="center"/>
              <w:rPr>
                <w:rFonts w:ascii="Times New Roman" w:hAnsi="Times New Roman" w:cs="Times New Roman"/>
                <w:sz w:val="24"/>
                <w:szCs w:val="24"/>
              </w:rPr>
            </w:pPr>
          </w:p>
          <w:p w14:paraId="2F6E5F54" w14:textId="4C42BD81" w:rsidR="007E13C8" w:rsidRPr="007E13C8" w:rsidRDefault="007E13C8" w:rsidP="007E13C8">
            <w:pPr>
              <w:jc w:val="center"/>
              <w:rPr>
                <w:rFonts w:ascii="Times New Roman" w:hAnsi="Times New Roman" w:cs="Times New Roman"/>
                <w:sz w:val="24"/>
                <w:szCs w:val="24"/>
                <w:lang w:val="kk-KZ"/>
              </w:rPr>
            </w:pPr>
            <w:r w:rsidRPr="007E13C8">
              <w:rPr>
                <w:rFonts w:ascii="Times New Roman" w:hAnsi="Times New Roman" w:cs="Times New Roman"/>
                <w:sz w:val="24"/>
                <w:szCs w:val="24"/>
              </w:rPr>
              <w:t>10</w:t>
            </w:r>
          </w:p>
        </w:tc>
        <w:tc>
          <w:tcPr>
            <w:tcW w:w="1417" w:type="dxa"/>
            <w:shd w:val="clear" w:color="000000" w:fill="FFFFFF"/>
            <w:noWrap/>
          </w:tcPr>
          <w:p w14:paraId="1FC8AD10" w14:textId="77777777" w:rsidR="00BC4209" w:rsidRDefault="00BC4209" w:rsidP="007E13C8">
            <w:pPr>
              <w:jc w:val="center"/>
              <w:rPr>
                <w:rFonts w:ascii="Times New Roman" w:hAnsi="Times New Roman" w:cs="Times New Roman"/>
                <w:sz w:val="24"/>
                <w:szCs w:val="24"/>
              </w:rPr>
            </w:pPr>
          </w:p>
          <w:p w14:paraId="70A413B4" w14:textId="77777777" w:rsidR="00BC4209" w:rsidRDefault="00BC4209" w:rsidP="007E13C8">
            <w:pPr>
              <w:jc w:val="center"/>
              <w:rPr>
                <w:rFonts w:ascii="Times New Roman" w:hAnsi="Times New Roman" w:cs="Times New Roman"/>
                <w:sz w:val="24"/>
                <w:szCs w:val="24"/>
              </w:rPr>
            </w:pPr>
          </w:p>
          <w:p w14:paraId="6194D8E0" w14:textId="77777777" w:rsidR="00BC4209" w:rsidRDefault="00BC4209" w:rsidP="007E13C8">
            <w:pPr>
              <w:jc w:val="center"/>
              <w:rPr>
                <w:rFonts w:ascii="Times New Roman" w:hAnsi="Times New Roman" w:cs="Times New Roman"/>
                <w:sz w:val="24"/>
                <w:szCs w:val="24"/>
              </w:rPr>
            </w:pPr>
          </w:p>
          <w:p w14:paraId="2650E637" w14:textId="77777777" w:rsidR="00BC4209" w:rsidRDefault="00BC4209" w:rsidP="007E13C8">
            <w:pPr>
              <w:jc w:val="center"/>
              <w:rPr>
                <w:rFonts w:ascii="Times New Roman" w:hAnsi="Times New Roman" w:cs="Times New Roman"/>
                <w:sz w:val="24"/>
                <w:szCs w:val="24"/>
              </w:rPr>
            </w:pPr>
          </w:p>
          <w:p w14:paraId="384BDFEE" w14:textId="376CD156" w:rsidR="007E13C8" w:rsidRPr="007E13C8" w:rsidRDefault="007E13C8" w:rsidP="007E13C8">
            <w:pPr>
              <w:jc w:val="center"/>
              <w:rPr>
                <w:rFonts w:ascii="Times New Roman" w:hAnsi="Times New Roman" w:cs="Times New Roman"/>
                <w:sz w:val="24"/>
                <w:szCs w:val="24"/>
                <w:lang w:val="kk-KZ"/>
              </w:rPr>
            </w:pPr>
            <w:r w:rsidRPr="007E13C8">
              <w:rPr>
                <w:rFonts w:ascii="Times New Roman" w:hAnsi="Times New Roman" w:cs="Times New Roman"/>
                <w:sz w:val="24"/>
                <w:szCs w:val="24"/>
              </w:rPr>
              <w:t>15 360,00</w:t>
            </w:r>
          </w:p>
        </w:tc>
        <w:tc>
          <w:tcPr>
            <w:tcW w:w="1616" w:type="dxa"/>
            <w:shd w:val="clear" w:color="000000" w:fill="FFFFFF"/>
            <w:noWrap/>
          </w:tcPr>
          <w:p w14:paraId="089C817C" w14:textId="77777777" w:rsidR="00BC4209" w:rsidRDefault="00BC4209" w:rsidP="007E13C8">
            <w:pPr>
              <w:jc w:val="center"/>
              <w:rPr>
                <w:rFonts w:ascii="Times New Roman" w:hAnsi="Times New Roman" w:cs="Times New Roman"/>
                <w:sz w:val="24"/>
                <w:szCs w:val="24"/>
              </w:rPr>
            </w:pPr>
          </w:p>
          <w:p w14:paraId="772019AE" w14:textId="77777777" w:rsidR="00BC4209" w:rsidRDefault="00BC4209" w:rsidP="007E13C8">
            <w:pPr>
              <w:jc w:val="center"/>
              <w:rPr>
                <w:rFonts w:ascii="Times New Roman" w:hAnsi="Times New Roman" w:cs="Times New Roman"/>
                <w:sz w:val="24"/>
                <w:szCs w:val="24"/>
              </w:rPr>
            </w:pPr>
          </w:p>
          <w:p w14:paraId="25862BC9" w14:textId="77777777" w:rsidR="00BC4209" w:rsidRDefault="00BC4209" w:rsidP="007E13C8">
            <w:pPr>
              <w:jc w:val="center"/>
              <w:rPr>
                <w:rFonts w:ascii="Times New Roman" w:hAnsi="Times New Roman" w:cs="Times New Roman"/>
                <w:sz w:val="24"/>
                <w:szCs w:val="24"/>
              </w:rPr>
            </w:pPr>
          </w:p>
          <w:p w14:paraId="274A965D" w14:textId="77777777" w:rsidR="00BC4209" w:rsidRDefault="00BC4209" w:rsidP="007E13C8">
            <w:pPr>
              <w:jc w:val="center"/>
              <w:rPr>
                <w:rFonts w:ascii="Times New Roman" w:hAnsi="Times New Roman" w:cs="Times New Roman"/>
                <w:sz w:val="24"/>
                <w:szCs w:val="24"/>
              </w:rPr>
            </w:pPr>
          </w:p>
          <w:p w14:paraId="51DA8547" w14:textId="64A7910E" w:rsidR="007E13C8" w:rsidRPr="007E13C8" w:rsidRDefault="007E13C8" w:rsidP="007E13C8">
            <w:pPr>
              <w:jc w:val="center"/>
              <w:rPr>
                <w:rFonts w:ascii="Times New Roman" w:hAnsi="Times New Roman" w:cs="Times New Roman"/>
                <w:color w:val="000000"/>
                <w:sz w:val="24"/>
                <w:szCs w:val="24"/>
              </w:rPr>
            </w:pPr>
            <w:r w:rsidRPr="007E13C8">
              <w:rPr>
                <w:rFonts w:ascii="Times New Roman" w:hAnsi="Times New Roman" w:cs="Times New Roman"/>
                <w:sz w:val="24"/>
                <w:szCs w:val="24"/>
              </w:rPr>
              <w:t>153 600,00</w:t>
            </w:r>
          </w:p>
        </w:tc>
      </w:tr>
      <w:tr w:rsidR="007E13C8" w:rsidRPr="007E13C8" w14:paraId="120CA8DB" w14:textId="77777777" w:rsidTr="00505A13">
        <w:trPr>
          <w:trHeight w:val="510"/>
          <w:jc w:val="center"/>
        </w:trPr>
        <w:tc>
          <w:tcPr>
            <w:tcW w:w="611" w:type="dxa"/>
            <w:shd w:val="clear" w:color="000000" w:fill="FFFFFF"/>
            <w:noWrap/>
            <w:vAlign w:val="center"/>
          </w:tcPr>
          <w:p w14:paraId="42527648" w14:textId="1832504B" w:rsidR="007E13C8" w:rsidRPr="007E13C8" w:rsidRDefault="007E13C8" w:rsidP="007E13C8">
            <w:pPr>
              <w:jc w:val="center"/>
              <w:rPr>
                <w:rFonts w:ascii="Times New Roman" w:hAnsi="Times New Roman" w:cs="Times New Roman"/>
                <w:color w:val="000000"/>
                <w:sz w:val="24"/>
                <w:szCs w:val="24"/>
                <w:lang w:val="en-US"/>
              </w:rPr>
            </w:pPr>
            <w:r w:rsidRPr="007E13C8">
              <w:rPr>
                <w:rFonts w:ascii="Times New Roman" w:hAnsi="Times New Roman" w:cs="Times New Roman"/>
                <w:color w:val="000000"/>
                <w:sz w:val="24"/>
                <w:szCs w:val="24"/>
                <w:lang w:val="en-US"/>
              </w:rPr>
              <w:t>10</w:t>
            </w:r>
          </w:p>
        </w:tc>
        <w:tc>
          <w:tcPr>
            <w:tcW w:w="2835" w:type="dxa"/>
            <w:shd w:val="clear" w:color="000000" w:fill="FFFFFF"/>
          </w:tcPr>
          <w:p w14:paraId="709092A0" w14:textId="4BDAE598" w:rsidR="007E13C8" w:rsidRPr="007E13C8" w:rsidRDefault="007E13C8" w:rsidP="004E7546">
            <w:pPr>
              <w:rPr>
                <w:rFonts w:ascii="Times New Roman" w:hAnsi="Times New Roman" w:cs="Times New Roman"/>
                <w:color w:val="000000"/>
                <w:sz w:val="24"/>
                <w:szCs w:val="24"/>
              </w:rPr>
            </w:pPr>
            <w:r w:rsidRPr="007E13C8">
              <w:rPr>
                <w:rFonts w:ascii="Times New Roman" w:hAnsi="Times New Roman" w:cs="Times New Roman"/>
                <w:sz w:val="24"/>
                <w:szCs w:val="24"/>
                <w:lang w:val="kk-KZ"/>
              </w:rPr>
              <w:t>Ц</w:t>
            </w:r>
            <w:r w:rsidRPr="007E13C8">
              <w:rPr>
                <w:rFonts w:ascii="Times New Roman" w:hAnsi="Times New Roman" w:cs="Times New Roman"/>
                <w:sz w:val="24"/>
                <w:szCs w:val="24"/>
              </w:rPr>
              <w:t>оликлон</w:t>
            </w:r>
            <w:r w:rsidRPr="007E13C8">
              <w:rPr>
                <w:rFonts w:ascii="Times New Roman" w:hAnsi="Times New Roman" w:cs="Times New Roman"/>
                <w:sz w:val="24"/>
                <w:szCs w:val="24"/>
                <w:lang w:val="kk-KZ"/>
              </w:rPr>
              <w:t xml:space="preserve"> </w:t>
            </w:r>
            <w:r w:rsidRPr="007E13C8">
              <w:rPr>
                <w:rFonts w:ascii="Times New Roman" w:hAnsi="Times New Roman" w:cs="Times New Roman"/>
                <w:sz w:val="24"/>
                <w:szCs w:val="24"/>
              </w:rPr>
              <w:t xml:space="preserve">анти </w:t>
            </w:r>
            <w:r w:rsidR="004E7546">
              <w:rPr>
                <w:rFonts w:ascii="Times New Roman" w:hAnsi="Times New Roman" w:cs="Times New Roman"/>
                <w:sz w:val="24"/>
                <w:szCs w:val="24"/>
              </w:rPr>
              <w:t xml:space="preserve">- </w:t>
            </w:r>
            <w:r w:rsidRPr="007E13C8">
              <w:rPr>
                <w:rFonts w:ascii="Times New Roman" w:hAnsi="Times New Roman" w:cs="Times New Roman"/>
                <w:sz w:val="24"/>
                <w:szCs w:val="24"/>
              </w:rPr>
              <w:t>Д супер</w:t>
            </w:r>
            <w:r w:rsidR="004E7546">
              <w:rPr>
                <w:rFonts w:ascii="Times New Roman" w:hAnsi="Times New Roman" w:cs="Times New Roman"/>
                <w:sz w:val="24"/>
                <w:szCs w:val="24"/>
              </w:rPr>
              <w:t xml:space="preserve"> 5 мл</w:t>
            </w:r>
          </w:p>
        </w:tc>
        <w:tc>
          <w:tcPr>
            <w:tcW w:w="6193" w:type="dxa"/>
            <w:shd w:val="clear" w:color="000000" w:fill="FFFFFF"/>
          </w:tcPr>
          <w:p w14:paraId="58909B17" w14:textId="77777777" w:rsidR="007E13C8" w:rsidRDefault="007E13C8" w:rsidP="007E13C8">
            <w:pPr>
              <w:spacing w:after="0"/>
              <w:rPr>
                <w:rFonts w:ascii="Times New Roman" w:hAnsi="Times New Roman" w:cs="Times New Roman"/>
                <w:sz w:val="24"/>
                <w:szCs w:val="24"/>
              </w:rPr>
            </w:pPr>
            <w:r w:rsidRPr="007E13C8">
              <w:rPr>
                <w:rFonts w:ascii="Times New Roman" w:hAnsi="Times New Roman" w:cs="Times New Roman"/>
                <w:sz w:val="24"/>
                <w:szCs w:val="24"/>
                <w:lang w:val="kk-KZ"/>
              </w:rPr>
              <w:t>Ц</w:t>
            </w:r>
            <w:r>
              <w:rPr>
                <w:rFonts w:ascii="Times New Roman" w:hAnsi="Times New Roman" w:cs="Times New Roman"/>
                <w:sz w:val="24"/>
                <w:szCs w:val="24"/>
                <w:lang w:val="kk-KZ"/>
              </w:rPr>
              <w:t>о</w:t>
            </w:r>
            <w:r w:rsidRPr="007E13C8">
              <w:rPr>
                <w:rFonts w:ascii="Times New Roman" w:hAnsi="Times New Roman" w:cs="Times New Roman"/>
                <w:sz w:val="24"/>
                <w:szCs w:val="24"/>
              </w:rPr>
              <w:t>ликлон</w:t>
            </w:r>
            <w:r w:rsidRPr="007E13C8">
              <w:rPr>
                <w:rFonts w:ascii="Times New Roman" w:hAnsi="Times New Roman" w:cs="Times New Roman"/>
                <w:sz w:val="24"/>
                <w:szCs w:val="24"/>
                <w:lang w:val="kk-KZ"/>
              </w:rPr>
              <w:t xml:space="preserve"> </w:t>
            </w:r>
            <w:r w:rsidRPr="007E13C8">
              <w:rPr>
                <w:rFonts w:ascii="Times New Roman" w:hAnsi="Times New Roman" w:cs="Times New Roman"/>
                <w:sz w:val="24"/>
                <w:szCs w:val="24"/>
              </w:rPr>
              <w:t>анти</w:t>
            </w:r>
            <w:r w:rsidR="004E7546">
              <w:rPr>
                <w:rFonts w:ascii="Times New Roman" w:hAnsi="Times New Roman" w:cs="Times New Roman"/>
                <w:sz w:val="24"/>
                <w:szCs w:val="24"/>
              </w:rPr>
              <w:t xml:space="preserve"> </w:t>
            </w:r>
            <w:r w:rsidRPr="007E13C8">
              <w:rPr>
                <w:rFonts w:ascii="Times New Roman" w:hAnsi="Times New Roman" w:cs="Times New Roman"/>
                <w:sz w:val="24"/>
                <w:szCs w:val="24"/>
              </w:rPr>
              <w:t>- Д супер</w:t>
            </w:r>
            <w:r w:rsidR="004E7546">
              <w:rPr>
                <w:rFonts w:ascii="Times New Roman" w:hAnsi="Times New Roman" w:cs="Times New Roman"/>
                <w:sz w:val="24"/>
                <w:szCs w:val="24"/>
              </w:rPr>
              <w:t xml:space="preserve"> 5 мл №20</w:t>
            </w:r>
            <w:r w:rsidR="00BC4209">
              <w:rPr>
                <w:rFonts w:ascii="Times New Roman" w:hAnsi="Times New Roman" w:cs="Times New Roman"/>
                <w:sz w:val="24"/>
                <w:szCs w:val="24"/>
              </w:rPr>
              <w:t>.</w:t>
            </w:r>
          </w:p>
          <w:p w14:paraId="75560898" w14:textId="778BA88D" w:rsidR="00BC4209" w:rsidRPr="007E13C8" w:rsidRDefault="00BC4209" w:rsidP="007E13C8">
            <w:pPr>
              <w:spacing w:after="0"/>
              <w:rPr>
                <w:rFonts w:ascii="Times New Roman" w:hAnsi="Times New Roman" w:cs="Times New Roman"/>
                <w:color w:val="000000"/>
                <w:sz w:val="24"/>
                <w:szCs w:val="24"/>
              </w:rPr>
            </w:pPr>
            <w:r w:rsidRPr="00BC4209">
              <w:rPr>
                <w:rFonts w:ascii="Times New Roman" w:hAnsi="Times New Roman" w:cs="Times New Roman"/>
                <w:color w:val="000000"/>
                <w:sz w:val="24"/>
                <w:szCs w:val="24"/>
              </w:rPr>
              <w:t>Прозрачная слегка опалесцирующая жидкость бледно-розового или бледно-желтого цвета. Не должен агглютинировать D(-) эритроциты. Агглютинация эритроцитов D(+) c реагентом в реакции агглютинации на плоскости должна появляться не позднее 1 мин после смешивания, титр не менее 1:256 в ми</w:t>
            </w:r>
            <w:r>
              <w:rPr>
                <w:rFonts w:ascii="Times New Roman" w:hAnsi="Times New Roman" w:cs="Times New Roman"/>
                <w:color w:val="000000"/>
                <w:sz w:val="24"/>
                <w:szCs w:val="24"/>
              </w:rPr>
              <w:t>кропланшете с D(+) эритроцитами</w:t>
            </w:r>
          </w:p>
        </w:tc>
        <w:tc>
          <w:tcPr>
            <w:tcW w:w="1134" w:type="dxa"/>
            <w:shd w:val="clear" w:color="000000" w:fill="FFFFFF"/>
          </w:tcPr>
          <w:p w14:paraId="384A6E0D" w14:textId="77777777" w:rsidR="00F8160F" w:rsidRDefault="00F8160F" w:rsidP="007E13C8">
            <w:pPr>
              <w:jc w:val="center"/>
              <w:rPr>
                <w:rFonts w:ascii="Times New Roman" w:hAnsi="Times New Roman" w:cs="Times New Roman"/>
                <w:sz w:val="24"/>
                <w:szCs w:val="24"/>
              </w:rPr>
            </w:pPr>
          </w:p>
          <w:p w14:paraId="7377272D" w14:textId="77777777" w:rsidR="00BC4209" w:rsidRDefault="00BC4209" w:rsidP="007E13C8">
            <w:pPr>
              <w:jc w:val="center"/>
              <w:rPr>
                <w:rFonts w:ascii="Times New Roman" w:hAnsi="Times New Roman" w:cs="Times New Roman"/>
                <w:sz w:val="24"/>
                <w:szCs w:val="24"/>
              </w:rPr>
            </w:pPr>
          </w:p>
          <w:p w14:paraId="19A3CEEB" w14:textId="77777777" w:rsidR="00BC4209" w:rsidRDefault="00BC4209" w:rsidP="007E13C8">
            <w:pPr>
              <w:jc w:val="center"/>
              <w:rPr>
                <w:rFonts w:ascii="Times New Roman" w:hAnsi="Times New Roman" w:cs="Times New Roman"/>
                <w:sz w:val="24"/>
                <w:szCs w:val="24"/>
              </w:rPr>
            </w:pPr>
          </w:p>
          <w:p w14:paraId="3C45D9CC" w14:textId="77777777" w:rsidR="00BC4209" w:rsidRDefault="00BC4209" w:rsidP="007E13C8">
            <w:pPr>
              <w:jc w:val="center"/>
              <w:rPr>
                <w:rFonts w:ascii="Times New Roman" w:hAnsi="Times New Roman" w:cs="Times New Roman"/>
                <w:sz w:val="24"/>
                <w:szCs w:val="24"/>
              </w:rPr>
            </w:pPr>
          </w:p>
          <w:p w14:paraId="0094B4D2" w14:textId="641362FB" w:rsidR="007E13C8" w:rsidRPr="007E13C8" w:rsidRDefault="007E13C8" w:rsidP="007E13C8">
            <w:pPr>
              <w:jc w:val="center"/>
              <w:rPr>
                <w:rFonts w:ascii="Times New Roman" w:hAnsi="Times New Roman" w:cs="Times New Roman"/>
                <w:sz w:val="24"/>
                <w:szCs w:val="24"/>
                <w:lang w:val="kk-KZ"/>
              </w:rPr>
            </w:pPr>
            <w:r w:rsidRPr="007E13C8">
              <w:rPr>
                <w:rFonts w:ascii="Times New Roman" w:hAnsi="Times New Roman" w:cs="Times New Roman"/>
                <w:sz w:val="24"/>
                <w:szCs w:val="24"/>
              </w:rPr>
              <w:t>фл</w:t>
            </w:r>
            <w:r w:rsidRPr="007E13C8">
              <w:rPr>
                <w:rFonts w:ascii="Times New Roman" w:hAnsi="Times New Roman" w:cs="Times New Roman"/>
                <w:sz w:val="24"/>
                <w:szCs w:val="24"/>
                <w:lang w:val="kk-KZ"/>
              </w:rPr>
              <w:t>акон</w:t>
            </w:r>
          </w:p>
        </w:tc>
        <w:tc>
          <w:tcPr>
            <w:tcW w:w="993" w:type="dxa"/>
            <w:shd w:val="clear" w:color="000000" w:fill="FFFFFF"/>
            <w:noWrap/>
          </w:tcPr>
          <w:p w14:paraId="1A6CC70F" w14:textId="77777777" w:rsidR="00F8160F" w:rsidRDefault="00F8160F" w:rsidP="007E13C8">
            <w:pPr>
              <w:jc w:val="center"/>
              <w:rPr>
                <w:rFonts w:ascii="Times New Roman" w:hAnsi="Times New Roman" w:cs="Times New Roman"/>
                <w:sz w:val="24"/>
                <w:szCs w:val="24"/>
              </w:rPr>
            </w:pPr>
          </w:p>
          <w:p w14:paraId="5EC14B70" w14:textId="77777777" w:rsidR="00BC4209" w:rsidRDefault="00BC4209" w:rsidP="007E13C8">
            <w:pPr>
              <w:jc w:val="center"/>
              <w:rPr>
                <w:rFonts w:ascii="Times New Roman" w:hAnsi="Times New Roman" w:cs="Times New Roman"/>
                <w:sz w:val="24"/>
                <w:szCs w:val="24"/>
              </w:rPr>
            </w:pPr>
          </w:p>
          <w:p w14:paraId="3877E9D8" w14:textId="77777777" w:rsidR="00BC4209" w:rsidRDefault="00BC4209" w:rsidP="007E13C8">
            <w:pPr>
              <w:jc w:val="center"/>
              <w:rPr>
                <w:rFonts w:ascii="Times New Roman" w:hAnsi="Times New Roman" w:cs="Times New Roman"/>
                <w:sz w:val="24"/>
                <w:szCs w:val="24"/>
              </w:rPr>
            </w:pPr>
          </w:p>
          <w:p w14:paraId="6B52DB5B" w14:textId="77777777" w:rsidR="00BC4209" w:rsidRDefault="00BC4209" w:rsidP="007E13C8">
            <w:pPr>
              <w:jc w:val="center"/>
              <w:rPr>
                <w:rFonts w:ascii="Times New Roman" w:hAnsi="Times New Roman" w:cs="Times New Roman"/>
                <w:sz w:val="24"/>
                <w:szCs w:val="24"/>
              </w:rPr>
            </w:pPr>
          </w:p>
          <w:p w14:paraId="63E98AAB" w14:textId="61EB9F99" w:rsidR="007E13C8" w:rsidRPr="007E13C8" w:rsidRDefault="007E13C8" w:rsidP="007E13C8">
            <w:pPr>
              <w:jc w:val="center"/>
              <w:rPr>
                <w:rFonts w:ascii="Times New Roman" w:hAnsi="Times New Roman" w:cs="Times New Roman"/>
                <w:sz w:val="24"/>
                <w:szCs w:val="24"/>
                <w:lang w:val="kk-KZ"/>
              </w:rPr>
            </w:pPr>
            <w:r w:rsidRPr="007E13C8">
              <w:rPr>
                <w:rFonts w:ascii="Times New Roman" w:hAnsi="Times New Roman" w:cs="Times New Roman"/>
                <w:sz w:val="24"/>
                <w:szCs w:val="24"/>
              </w:rPr>
              <w:t>10</w:t>
            </w:r>
          </w:p>
        </w:tc>
        <w:tc>
          <w:tcPr>
            <w:tcW w:w="1417" w:type="dxa"/>
            <w:shd w:val="clear" w:color="000000" w:fill="FFFFFF"/>
            <w:noWrap/>
          </w:tcPr>
          <w:p w14:paraId="5A1D5839" w14:textId="77777777" w:rsidR="00F8160F" w:rsidRDefault="00F8160F" w:rsidP="007E13C8">
            <w:pPr>
              <w:jc w:val="center"/>
              <w:rPr>
                <w:rFonts w:ascii="Times New Roman" w:hAnsi="Times New Roman" w:cs="Times New Roman"/>
                <w:sz w:val="24"/>
                <w:szCs w:val="24"/>
              </w:rPr>
            </w:pPr>
          </w:p>
          <w:p w14:paraId="64B634BB" w14:textId="77777777" w:rsidR="00BC4209" w:rsidRDefault="00BC4209" w:rsidP="007E13C8">
            <w:pPr>
              <w:jc w:val="center"/>
              <w:rPr>
                <w:rFonts w:ascii="Times New Roman" w:hAnsi="Times New Roman" w:cs="Times New Roman"/>
                <w:sz w:val="24"/>
                <w:szCs w:val="24"/>
              </w:rPr>
            </w:pPr>
          </w:p>
          <w:p w14:paraId="3D11E1BF" w14:textId="77777777" w:rsidR="00BC4209" w:rsidRDefault="00BC4209" w:rsidP="007E13C8">
            <w:pPr>
              <w:jc w:val="center"/>
              <w:rPr>
                <w:rFonts w:ascii="Times New Roman" w:hAnsi="Times New Roman" w:cs="Times New Roman"/>
                <w:sz w:val="24"/>
                <w:szCs w:val="24"/>
              </w:rPr>
            </w:pPr>
          </w:p>
          <w:p w14:paraId="720E20DE" w14:textId="77777777" w:rsidR="00BC4209" w:rsidRDefault="00BC4209" w:rsidP="007E13C8">
            <w:pPr>
              <w:jc w:val="center"/>
              <w:rPr>
                <w:rFonts w:ascii="Times New Roman" w:hAnsi="Times New Roman" w:cs="Times New Roman"/>
                <w:sz w:val="24"/>
                <w:szCs w:val="24"/>
              </w:rPr>
            </w:pPr>
          </w:p>
          <w:p w14:paraId="1179ACAC" w14:textId="27568BB2" w:rsidR="007E13C8" w:rsidRPr="007E13C8" w:rsidRDefault="007E13C8" w:rsidP="007E13C8">
            <w:pPr>
              <w:jc w:val="center"/>
              <w:rPr>
                <w:rFonts w:ascii="Times New Roman" w:hAnsi="Times New Roman" w:cs="Times New Roman"/>
                <w:sz w:val="24"/>
                <w:szCs w:val="24"/>
                <w:lang w:val="kk-KZ"/>
              </w:rPr>
            </w:pPr>
            <w:r w:rsidRPr="007E13C8">
              <w:rPr>
                <w:rFonts w:ascii="Times New Roman" w:hAnsi="Times New Roman" w:cs="Times New Roman"/>
                <w:sz w:val="24"/>
                <w:szCs w:val="24"/>
              </w:rPr>
              <w:t>15 360,00</w:t>
            </w:r>
          </w:p>
        </w:tc>
        <w:tc>
          <w:tcPr>
            <w:tcW w:w="1616" w:type="dxa"/>
            <w:shd w:val="clear" w:color="000000" w:fill="FFFFFF"/>
            <w:noWrap/>
          </w:tcPr>
          <w:p w14:paraId="32CE7161" w14:textId="77777777" w:rsidR="00F8160F" w:rsidRDefault="00F8160F" w:rsidP="007E13C8">
            <w:pPr>
              <w:jc w:val="center"/>
              <w:rPr>
                <w:rFonts w:ascii="Times New Roman" w:hAnsi="Times New Roman" w:cs="Times New Roman"/>
                <w:sz w:val="24"/>
                <w:szCs w:val="24"/>
              </w:rPr>
            </w:pPr>
          </w:p>
          <w:p w14:paraId="230FE59A" w14:textId="77777777" w:rsidR="00BC4209" w:rsidRDefault="00BC4209" w:rsidP="007E13C8">
            <w:pPr>
              <w:jc w:val="center"/>
              <w:rPr>
                <w:rFonts w:ascii="Times New Roman" w:hAnsi="Times New Roman" w:cs="Times New Roman"/>
                <w:sz w:val="24"/>
                <w:szCs w:val="24"/>
              </w:rPr>
            </w:pPr>
          </w:p>
          <w:p w14:paraId="68AD30D0" w14:textId="77777777" w:rsidR="00BC4209" w:rsidRDefault="00BC4209" w:rsidP="007E13C8">
            <w:pPr>
              <w:jc w:val="center"/>
              <w:rPr>
                <w:rFonts w:ascii="Times New Roman" w:hAnsi="Times New Roman" w:cs="Times New Roman"/>
                <w:sz w:val="24"/>
                <w:szCs w:val="24"/>
              </w:rPr>
            </w:pPr>
          </w:p>
          <w:p w14:paraId="57368FC6" w14:textId="77777777" w:rsidR="00BC4209" w:rsidRDefault="00BC4209" w:rsidP="007E13C8">
            <w:pPr>
              <w:jc w:val="center"/>
              <w:rPr>
                <w:rFonts w:ascii="Times New Roman" w:hAnsi="Times New Roman" w:cs="Times New Roman"/>
                <w:sz w:val="24"/>
                <w:szCs w:val="24"/>
              </w:rPr>
            </w:pPr>
          </w:p>
          <w:p w14:paraId="03E20CAB" w14:textId="3E3A00B5" w:rsidR="007E13C8" w:rsidRPr="007E13C8" w:rsidRDefault="007E13C8" w:rsidP="007E13C8">
            <w:pPr>
              <w:jc w:val="center"/>
              <w:rPr>
                <w:rFonts w:ascii="Times New Roman" w:hAnsi="Times New Roman" w:cs="Times New Roman"/>
                <w:color w:val="000000"/>
                <w:sz w:val="24"/>
                <w:szCs w:val="24"/>
              </w:rPr>
            </w:pPr>
            <w:r w:rsidRPr="007E13C8">
              <w:rPr>
                <w:rFonts w:ascii="Times New Roman" w:hAnsi="Times New Roman" w:cs="Times New Roman"/>
                <w:sz w:val="24"/>
                <w:szCs w:val="24"/>
              </w:rPr>
              <w:t>153 600,00</w:t>
            </w:r>
          </w:p>
        </w:tc>
      </w:tr>
      <w:tr w:rsidR="00221AC2" w:rsidRPr="007E13C8" w14:paraId="7EB681D7" w14:textId="77777777" w:rsidTr="00505A13">
        <w:trPr>
          <w:trHeight w:val="510"/>
          <w:jc w:val="center"/>
        </w:trPr>
        <w:tc>
          <w:tcPr>
            <w:tcW w:w="611" w:type="dxa"/>
            <w:shd w:val="clear" w:color="000000" w:fill="FFFFFF"/>
            <w:noWrap/>
            <w:vAlign w:val="center"/>
          </w:tcPr>
          <w:p w14:paraId="0AB69DE6" w14:textId="3E9A986C" w:rsidR="00221AC2" w:rsidRPr="007E13C8" w:rsidRDefault="00221AC2" w:rsidP="00221AC2">
            <w:pPr>
              <w:jc w:val="center"/>
              <w:rPr>
                <w:rFonts w:ascii="Times New Roman" w:hAnsi="Times New Roman" w:cs="Times New Roman"/>
                <w:color w:val="000000"/>
                <w:sz w:val="24"/>
                <w:szCs w:val="24"/>
                <w:lang w:val="en-US"/>
              </w:rPr>
            </w:pPr>
            <w:r w:rsidRPr="007E13C8">
              <w:rPr>
                <w:rFonts w:ascii="Times New Roman" w:hAnsi="Times New Roman" w:cs="Times New Roman"/>
                <w:color w:val="000000"/>
                <w:sz w:val="24"/>
                <w:szCs w:val="24"/>
                <w:lang w:val="en-US"/>
              </w:rPr>
              <w:t>11</w:t>
            </w:r>
          </w:p>
        </w:tc>
        <w:tc>
          <w:tcPr>
            <w:tcW w:w="2835" w:type="dxa"/>
            <w:shd w:val="clear" w:color="000000" w:fill="FFFFFF"/>
          </w:tcPr>
          <w:p w14:paraId="4EF34433" w14:textId="77777777" w:rsidR="00221AC2" w:rsidRPr="007E13C8" w:rsidRDefault="00221AC2" w:rsidP="00B90680">
            <w:pPr>
              <w:spacing w:after="0"/>
              <w:rPr>
                <w:rFonts w:ascii="Times New Roman" w:hAnsi="Times New Roman" w:cs="Times New Roman"/>
                <w:color w:val="000000"/>
                <w:sz w:val="24"/>
                <w:szCs w:val="24"/>
              </w:rPr>
            </w:pPr>
            <w:r w:rsidRPr="007E13C8">
              <w:rPr>
                <w:rFonts w:ascii="Times New Roman" w:hAnsi="Times New Roman" w:cs="Times New Roman"/>
                <w:color w:val="000000"/>
                <w:sz w:val="24"/>
                <w:szCs w:val="24"/>
              </w:rPr>
              <w:t>Тест полоски для общ</w:t>
            </w:r>
            <w:r w:rsidR="00B90680" w:rsidRPr="007E13C8">
              <w:rPr>
                <w:rFonts w:ascii="Times New Roman" w:hAnsi="Times New Roman" w:cs="Times New Roman"/>
                <w:color w:val="000000"/>
                <w:sz w:val="24"/>
                <w:szCs w:val="24"/>
              </w:rPr>
              <w:t>его</w:t>
            </w:r>
            <w:r w:rsidRPr="007E13C8">
              <w:rPr>
                <w:rFonts w:ascii="Times New Roman" w:hAnsi="Times New Roman" w:cs="Times New Roman"/>
                <w:color w:val="000000"/>
                <w:sz w:val="24"/>
                <w:szCs w:val="24"/>
              </w:rPr>
              <w:t xml:space="preserve"> анализ</w:t>
            </w:r>
            <w:r w:rsidR="00B90680" w:rsidRPr="007E13C8">
              <w:rPr>
                <w:rFonts w:ascii="Times New Roman" w:hAnsi="Times New Roman" w:cs="Times New Roman"/>
                <w:color w:val="000000"/>
                <w:sz w:val="24"/>
                <w:szCs w:val="24"/>
              </w:rPr>
              <w:t>а</w:t>
            </w:r>
            <w:r w:rsidRPr="007E13C8">
              <w:rPr>
                <w:rFonts w:ascii="Times New Roman" w:hAnsi="Times New Roman" w:cs="Times New Roman"/>
                <w:color w:val="000000"/>
                <w:sz w:val="24"/>
                <w:szCs w:val="24"/>
              </w:rPr>
              <w:t xml:space="preserve"> мочи</w:t>
            </w:r>
          </w:p>
          <w:p w14:paraId="1AD426D8" w14:textId="4E6A12E7" w:rsidR="00B90680" w:rsidRPr="007E13C8" w:rsidRDefault="00B90680" w:rsidP="00B90680">
            <w:pPr>
              <w:spacing w:after="0"/>
              <w:rPr>
                <w:rFonts w:ascii="Times New Roman" w:hAnsi="Times New Roman" w:cs="Times New Roman"/>
                <w:color w:val="000000"/>
                <w:sz w:val="24"/>
                <w:szCs w:val="24"/>
              </w:rPr>
            </w:pPr>
            <w:r w:rsidRPr="007E13C8">
              <w:rPr>
                <w:rFonts w:ascii="Times New Roman" w:hAnsi="Times New Roman" w:cs="Times New Roman"/>
                <w:color w:val="000000"/>
                <w:sz w:val="24"/>
                <w:szCs w:val="24"/>
              </w:rPr>
              <w:t>для мочевого анализатора ClINITEK Statust+</w:t>
            </w:r>
          </w:p>
        </w:tc>
        <w:tc>
          <w:tcPr>
            <w:tcW w:w="6193" w:type="dxa"/>
            <w:shd w:val="clear" w:color="000000" w:fill="FFFFFF"/>
          </w:tcPr>
          <w:p w14:paraId="57E2FF57" w14:textId="4EB22F1A" w:rsidR="00221AC2" w:rsidRPr="007E13C8" w:rsidRDefault="00221AC2" w:rsidP="00221AC2">
            <w:pPr>
              <w:spacing w:after="0"/>
              <w:rPr>
                <w:rFonts w:ascii="Times New Roman" w:hAnsi="Times New Roman" w:cs="Times New Roman"/>
                <w:color w:val="000000"/>
                <w:sz w:val="24"/>
                <w:szCs w:val="24"/>
              </w:rPr>
            </w:pPr>
            <w:r w:rsidRPr="007E13C8">
              <w:rPr>
                <w:rFonts w:ascii="Times New Roman" w:hAnsi="Times New Roman" w:cs="Times New Roman"/>
                <w:color w:val="000000"/>
                <w:sz w:val="24"/>
                <w:szCs w:val="24"/>
              </w:rPr>
              <w:t>Экспресс-анализатор мочи биохимический в комплекте с принадлежностями (Тест-полоски для полуколичественного метода: белок, глюкоза, лейкоциты, кровь и качественного метода: нитриты) Упаковка маркирована специальным штриховым кодом совместимым со считывателем для закрытой системы</w:t>
            </w:r>
          </w:p>
        </w:tc>
        <w:tc>
          <w:tcPr>
            <w:tcW w:w="1134" w:type="dxa"/>
            <w:shd w:val="clear" w:color="000000" w:fill="FFFFFF"/>
            <w:vAlign w:val="center"/>
          </w:tcPr>
          <w:p w14:paraId="5373A7E7" w14:textId="77777777" w:rsidR="00221AC2" w:rsidRPr="007E13C8" w:rsidRDefault="00221AC2" w:rsidP="00221AC2">
            <w:pPr>
              <w:jc w:val="center"/>
              <w:rPr>
                <w:rFonts w:ascii="Times New Roman" w:hAnsi="Times New Roman" w:cs="Times New Roman"/>
                <w:color w:val="000000"/>
                <w:sz w:val="24"/>
                <w:szCs w:val="24"/>
              </w:rPr>
            </w:pPr>
          </w:p>
          <w:p w14:paraId="16FD1A38" w14:textId="77777777" w:rsidR="00221AC2" w:rsidRDefault="00221AC2" w:rsidP="00221AC2">
            <w:pPr>
              <w:jc w:val="center"/>
              <w:rPr>
                <w:rFonts w:ascii="Times New Roman" w:hAnsi="Times New Roman" w:cs="Times New Roman"/>
                <w:color w:val="000000"/>
                <w:sz w:val="24"/>
                <w:szCs w:val="24"/>
              </w:rPr>
            </w:pPr>
          </w:p>
          <w:p w14:paraId="63369491" w14:textId="77777777" w:rsidR="00BC4209" w:rsidRPr="007E13C8" w:rsidRDefault="00BC4209" w:rsidP="00221AC2">
            <w:pPr>
              <w:jc w:val="center"/>
              <w:rPr>
                <w:rFonts w:ascii="Times New Roman" w:hAnsi="Times New Roman" w:cs="Times New Roman"/>
                <w:color w:val="000000"/>
                <w:sz w:val="24"/>
                <w:szCs w:val="24"/>
              </w:rPr>
            </w:pPr>
          </w:p>
          <w:p w14:paraId="3A6A8266" w14:textId="15A4AC53" w:rsidR="00221AC2" w:rsidRPr="007E13C8" w:rsidRDefault="00221AC2" w:rsidP="00221AC2">
            <w:pPr>
              <w:jc w:val="center"/>
              <w:rPr>
                <w:rFonts w:ascii="Times New Roman" w:hAnsi="Times New Roman" w:cs="Times New Roman"/>
                <w:sz w:val="24"/>
                <w:szCs w:val="24"/>
                <w:lang w:val="kk-KZ"/>
              </w:rPr>
            </w:pPr>
            <w:r w:rsidRPr="007E13C8">
              <w:rPr>
                <w:rFonts w:ascii="Times New Roman" w:hAnsi="Times New Roman" w:cs="Times New Roman"/>
                <w:color w:val="000000"/>
                <w:sz w:val="24"/>
                <w:szCs w:val="24"/>
              </w:rPr>
              <w:t>набор</w:t>
            </w:r>
          </w:p>
        </w:tc>
        <w:tc>
          <w:tcPr>
            <w:tcW w:w="993" w:type="dxa"/>
            <w:shd w:val="clear" w:color="000000" w:fill="FFFFFF"/>
            <w:noWrap/>
            <w:vAlign w:val="center"/>
          </w:tcPr>
          <w:p w14:paraId="62A0E9A8" w14:textId="77777777" w:rsidR="00221AC2" w:rsidRPr="007E13C8" w:rsidRDefault="00221AC2" w:rsidP="00221AC2">
            <w:pPr>
              <w:jc w:val="center"/>
              <w:rPr>
                <w:rFonts w:ascii="Times New Roman" w:hAnsi="Times New Roman" w:cs="Times New Roman"/>
                <w:color w:val="000000"/>
                <w:sz w:val="24"/>
                <w:szCs w:val="24"/>
              </w:rPr>
            </w:pPr>
          </w:p>
          <w:p w14:paraId="5230C246" w14:textId="77777777" w:rsidR="00221AC2" w:rsidRDefault="00221AC2" w:rsidP="00221AC2">
            <w:pPr>
              <w:jc w:val="center"/>
              <w:rPr>
                <w:rFonts w:ascii="Times New Roman" w:hAnsi="Times New Roman" w:cs="Times New Roman"/>
                <w:color w:val="000000"/>
                <w:sz w:val="24"/>
                <w:szCs w:val="24"/>
              </w:rPr>
            </w:pPr>
          </w:p>
          <w:p w14:paraId="3FEE5F42" w14:textId="77777777" w:rsidR="00BC4209" w:rsidRPr="007E13C8" w:rsidRDefault="00BC4209" w:rsidP="00221AC2">
            <w:pPr>
              <w:jc w:val="center"/>
              <w:rPr>
                <w:rFonts w:ascii="Times New Roman" w:hAnsi="Times New Roman" w:cs="Times New Roman"/>
                <w:color w:val="000000"/>
                <w:sz w:val="24"/>
                <w:szCs w:val="24"/>
              </w:rPr>
            </w:pPr>
          </w:p>
          <w:p w14:paraId="23195C12" w14:textId="6973A83E" w:rsidR="00221AC2" w:rsidRPr="007E13C8" w:rsidRDefault="00221AC2" w:rsidP="00221AC2">
            <w:pPr>
              <w:jc w:val="center"/>
              <w:rPr>
                <w:rFonts w:ascii="Times New Roman" w:hAnsi="Times New Roman" w:cs="Times New Roman"/>
                <w:sz w:val="24"/>
                <w:szCs w:val="24"/>
                <w:lang w:val="kk-KZ"/>
              </w:rPr>
            </w:pPr>
            <w:r w:rsidRPr="007E13C8">
              <w:rPr>
                <w:rFonts w:ascii="Times New Roman" w:hAnsi="Times New Roman" w:cs="Times New Roman"/>
                <w:color w:val="000000"/>
                <w:sz w:val="24"/>
                <w:szCs w:val="24"/>
              </w:rPr>
              <w:t>10</w:t>
            </w:r>
          </w:p>
        </w:tc>
        <w:tc>
          <w:tcPr>
            <w:tcW w:w="1417" w:type="dxa"/>
            <w:shd w:val="clear" w:color="000000" w:fill="FFFFFF"/>
            <w:noWrap/>
            <w:vAlign w:val="center"/>
          </w:tcPr>
          <w:p w14:paraId="2F8DCF46" w14:textId="77777777" w:rsidR="00221AC2" w:rsidRPr="007E13C8" w:rsidRDefault="00221AC2" w:rsidP="00221AC2">
            <w:pPr>
              <w:jc w:val="center"/>
              <w:rPr>
                <w:rFonts w:ascii="Times New Roman" w:hAnsi="Times New Roman" w:cs="Times New Roman"/>
                <w:color w:val="000000"/>
                <w:sz w:val="24"/>
                <w:szCs w:val="24"/>
              </w:rPr>
            </w:pPr>
          </w:p>
          <w:p w14:paraId="1A26DAB2" w14:textId="77777777" w:rsidR="007577FD" w:rsidRDefault="007577FD" w:rsidP="00221AC2">
            <w:pPr>
              <w:jc w:val="center"/>
              <w:rPr>
                <w:rFonts w:ascii="Times New Roman" w:hAnsi="Times New Roman" w:cs="Times New Roman"/>
                <w:color w:val="000000"/>
                <w:sz w:val="24"/>
                <w:szCs w:val="24"/>
              </w:rPr>
            </w:pPr>
          </w:p>
          <w:p w14:paraId="36C945FD" w14:textId="77777777" w:rsidR="00BC4209" w:rsidRDefault="00BC4209" w:rsidP="00221AC2">
            <w:pPr>
              <w:jc w:val="center"/>
              <w:rPr>
                <w:rFonts w:ascii="Times New Roman" w:hAnsi="Times New Roman" w:cs="Times New Roman"/>
                <w:color w:val="000000"/>
                <w:sz w:val="24"/>
                <w:szCs w:val="24"/>
              </w:rPr>
            </w:pPr>
          </w:p>
          <w:p w14:paraId="1EEDF04A" w14:textId="51A8DB17" w:rsidR="00221AC2" w:rsidRPr="00E01025" w:rsidRDefault="00221AC2" w:rsidP="00221AC2">
            <w:pPr>
              <w:jc w:val="center"/>
              <w:rPr>
                <w:rFonts w:ascii="Times New Roman" w:hAnsi="Times New Roman" w:cs="Times New Roman"/>
                <w:sz w:val="24"/>
                <w:szCs w:val="24"/>
                <w:lang w:val="kk-KZ"/>
              </w:rPr>
            </w:pPr>
            <w:r w:rsidRPr="007E13C8">
              <w:rPr>
                <w:rFonts w:ascii="Times New Roman" w:hAnsi="Times New Roman" w:cs="Times New Roman"/>
                <w:color w:val="000000"/>
                <w:sz w:val="24"/>
                <w:szCs w:val="24"/>
              </w:rPr>
              <w:t>34</w:t>
            </w:r>
            <w:r w:rsidR="00E01025">
              <w:rPr>
                <w:rFonts w:ascii="Times New Roman" w:hAnsi="Times New Roman" w:cs="Times New Roman"/>
                <w:color w:val="000000"/>
                <w:sz w:val="24"/>
                <w:szCs w:val="24"/>
              </w:rPr>
              <w:t> </w:t>
            </w:r>
            <w:r w:rsidRPr="007E13C8">
              <w:rPr>
                <w:rFonts w:ascii="Times New Roman" w:hAnsi="Times New Roman" w:cs="Times New Roman"/>
                <w:color w:val="000000"/>
                <w:sz w:val="24"/>
                <w:szCs w:val="24"/>
              </w:rPr>
              <w:t>260</w:t>
            </w:r>
            <w:r w:rsidR="00E01025">
              <w:rPr>
                <w:rFonts w:ascii="Times New Roman" w:hAnsi="Times New Roman" w:cs="Times New Roman"/>
                <w:color w:val="000000"/>
                <w:sz w:val="24"/>
                <w:szCs w:val="24"/>
                <w:lang w:val="kk-KZ"/>
              </w:rPr>
              <w:t>,00</w:t>
            </w:r>
          </w:p>
        </w:tc>
        <w:tc>
          <w:tcPr>
            <w:tcW w:w="1616" w:type="dxa"/>
            <w:shd w:val="clear" w:color="000000" w:fill="FFFFFF"/>
            <w:noWrap/>
            <w:vAlign w:val="center"/>
          </w:tcPr>
          <w:p w14:paraId="4B53E37D" w14:textId="77777777" w:rsidR="00221AC2" w:rsidRPr="007E13C8" w:rsidRDefault="00221AC2" w:rsidP="00221AC2">
            <w:pPr>
              <w:jc w:val="center"/>
              <w:rPr>
                <w:rFonts w:ascii="Times New Roman" w:hAnsi="Times New Roman" w:cs="Times New Roman"/>
                <w:color w:val="000000"/>
                <w:sz w:val="24"/>
                <w:szCs w:val="24"/>
              </w:rPr>
            </w:pPr>
          </w:p>
          <w:p w14:paraId="6C4B09B3" w14:textId="77777777" w:rsidR="00221AC2" w:rsidRDefault="00221AC2" w:rsidP="00221AC2">
            <w:pPr>
              <w:jc w:val="center"/>
              <w:rPr>
                <w:rFonts w:ascii="Times New Roman" w:hAnsi="Times New Roman" w:cs="Times New Roman"/>
                <w:color w:val="000000"/>
                <w:sz w:val="24"/>
                <w:szCs w:val="24"/>
              </w:rPr>
            </w:pPr>
          </w:p>
          <w:p w14:paraId="628EBAAC" w14:textId="77777777" w:rsidR="00BC4209" w:rsidRPr="007E13C8" w:rsidRDefault="00BC4209" w:rsidP="00221AC2">
            <w:pPr>
              <w:jc w:val="center"/>
              <w:rPr>
                <w:rFonts w:ascii="Times New Roman" w:hAnsi="Times New Roman" w:cs="Times New Roman"/>
                <w:color w:val="000000"/>
                <w:sz w:val="24"/>
                <w:szCs w:val="24"/>
              </w:rPr>
            </w:pPr>
          </w:p>
          <w:p w14:paraId="292800E1" w14:textId="499AFF8B" w:rsidR="00221AC2" w:rsidRPr="007577FD" w:rsidRDefault="00221AC2" w:rsidP="00221AC2">
            <w:pPr>
              <w:jc w:val="center"/>
              <w:rPr>
                <w:rFonts w:ascii="Times New Roman" w:hAnsi="Times New Roman" w:cs="Times New Roman"/>
                <w:color w:val="000000"/>
                <w:sz w:val="24"/>
                <w:szCs w:val="24"/>
                <w:lang w:val="kk-KZ"/>
              </w:rPr>
            </w:pPr>
            <w:r w:rsidRPr="007E13C8">
              <w:rPr>
                <w:rFonts w:ascii="Times New Roman" w:hAnsi="Times New Roman" w:cs="Times New Roman"/>
                <w:color w:val="000000"/>
                <w:sz w:val="24"/>
                <w:szCs w:val="24"/>
              </w:rPr>
              <w:t>342</w:t>
            </w:r>
            <w:r w:rsidR="007577FD">
              <w:rPr>
                <w:rFonts w:ascii="Times New Roman" w:hAnsi="Times New Roman" w:cs="Times New Roman"/>
                <w:color w:val="000000"/>
                <w:sz w:val="24"/>
                <w:szCs w:val="24"/>
              </w:rPr>
              <w:t> </w:t>
            </w:r>
            <w:r w:rsidRPr="007E13C8">
              <w:rPr>
                <w:rFonts w:ascii="Times New Roman" w:hAnsi="Times New Roman" w:cs="Times New Roman"/>
                <w:color w:val="000000"/>
                <w:sz w:val="24"/>
                <w:szCs w:val="24"/>
              </w:rPr>
              <w:t>600</w:t>
            </w:r>
            <w:r w:rsidR="007577FD">
              <w:rPr>
                <w:rFonts w:ascii="Times New Roman" w:hAnsi="Times New Roman" w:cs="Times New Roman"/>
                <w:color w:val="000000"/>
                <w:sz w:val="24"/>
                <w:szCs w:val="24"/>
                <w:lang w:val="kk-KZ"/>
              </w:rPr>
              <w:t>,00</w:t>
            </w:r>
          </w:p>
        </w:tc>
      </w:tr>
      <w:tr w:rsidR="00B90680" w:rsidRPr="007E13C8" w14:paraId="35F0B11C" w14:textId="77777777" w:rsidTr="00505A13">
        <w:trPr>
          <w:trHeight w:val="510"/>
          <w:jc w:val="center"/>
        </w:trPr>
        <w:tc>
          <w:tcPr>
            <w:tcW w:w="611" w:type="dxa"/>
            <w:shd w:val="clear" w:color="000000" w:fill="FFFFFF"/>
            <w:noWrap/>
            <w:vAlign w:val="center"/>
          </w:tcPr>
          <w:p w14:paraId="3AA00799" w14:textId="6A404D33" w:rsidR="00B90680" w:rsidRPr="007E13C8" w:rsidRDefault="00B90680" w:rsidP="00B90680">
            <w:pPr>
              <w:jc w:val="center"/>
              <w:rPr>
                <w:rFonts w:ascii="Times New Roman" w:hAnsi="Times New Roman" w:cs="Times New Roman"/>
                <w:color w:val="000000"/>
                <w:sz w:val="24"/>
                <w:szCs w:val="24"/>
                <w:lang w:val="en-US"/>
              </w:rPr>
            </w:pPr>
            <w:r w:rsidRPr="007E13C8">
              <w:rPr>
                <w:rFonts w:ascii="Times New Roman" w:hAnsi="Times New Roman" w:cs="Times New Roman"/>
                <w:color w:val="000000"/>
                <w:sz w:val="24"/>
                <w:szCs w:val="24"/>
                <w:lang w:val="en-US"/>
              </w:rPr>
              <w:t>12</w:t>
            </w:r>
          </w:p>
        </w:tc>
        <w:tc>
          <w:tcPr>
            <w:tcW w:w="2835" w:type="dxa"/>
            <w:shd w:val="clear" w:color="000000" w:fill="FFFFFF"/>
          </w:tcPr>
          <w:p w14:paraId="2850410A" w14:textId="3AB1F384" w:rsidR="00B90680" w:rsidRPr="007E13C8" w:rsidRDefault="00B90680" w:rsidP="00B90680">
            <w:pPr>
              <w:rPr>
                <w:rFonts w:ascii="Times New Roman" w:hAnsi="Times New Roman" w:cs="Times New Roman"/>
                <w:color w:val="000000"/>
                <w:sz w:val="24"/>
                <w:szCs w:val="24"/>
              </w:rPr>
            </w:pPr>
            <w:r w:rsidRPr="007E13C8">
              <w:rPr>
                <w:rFonts w:ascii="Times New Roman" w:hAnsi="Times New Roman" w:cs="Times New Roman"/>
                <w:color w:val="000000"/>
                <w:sz w:val="24"/>
                <w:szCs w:val="24"/>
              </w:rPr>
              <w:t xml:space="preserve">Контроль для мочевого анализатора </w:t>
            </w:r>
            <w:r w:rsidRPr="007E13C8">
              <w:rPr>
                <w:rFonts w:ascii="Times New Roman" w:hAnsi="Times New Roman" w:cs="Times New Roman"/>
                <w:color w:val="000000"/>
                <w:sz w:val="24"/>
                <w:szCs w:val="24"/>
                <w:lang w:val="en-US"/>
              </w:rPr>
              <w:t>ClINITEK</w:t>
            </w:r>
            <w:r w:rsidRPr="007E13C8">
              <w:rPr>
                <w:rFonts w:ascii="Times New Roman" w:hAnsi="Times New Roman" w:cs="Times New Roman"/>
                <w:color w:val="000000"/>
                <w:sz w:val="24"/>
                <w:szCs w:val="24"/>
              </w:rPr>
              <w:t xml:space="preserve"> </w:t>
            </w:r>
            <w:r w:rsidRPr="007E13C8">
              <w:rPr>
                <w:rFonts w:ascii="Times New Roman" w:hAnsi="Times New Roman" w:cs="Times New Roman"/>
                <w:color w:val="000000"/>
                <w:sz w:val="24"/>
                <w:szCs w:val="24"/>
                <w:lang w:val="en-US"/>
              </w:rPr>
              <w:t>Statust</w:t>
            </w:r>
            <w:r w:rsidRPr="007E13C8">
              <w:rPr>
                <w:rFonts w:ascii="Times New Roman" w:hAnsi="Times New Roman" w:cs="Times New Roman"/>
                <w:color w:val="000000"/>
                <w:sz w:val="24"/>
                <w:szCs w:val="24"/>
              </w:rPr>
              <w:t>+</w:t>
            </w:r>
          </w:p>
        </w:tc>
        <w:tc>
          <w:tcPr>
            <w:tcW w:w="6193" w:type="dxa"/>
            <w:shd w:val="clear" w:color="000000" w:fill="FFFFFF"/>
            <w:vAlign w:val="center"/>
          </w:tcPr>
          <w:p w14:paraId="29DBE8E9" w14:textId="482ABEE3" w:rsidR="00B90680" w:rsidRPr="007E13C8" w:rsidRDefault="00B90680" w:rsidP="00B90680">
            <w:pPr>
              <w:spacing w:after="0"/>
              <w:rPr>
                <w:rFonts w:ascii="Times New Roman" w:hAnsi="Times New Roman" w:cs="Times New Roman"/>
                <w:color w:val="000000"/>
                <w:sz w:val="24"/>
                <w:szCs w:val="24"/>
              </w:rPr>
            </w:pPr>
            <w:r w:rsidRPr="007E13C8">
              <w:rPr>
                <w:rFonts w:ascii="Times New Roman" w:hAnsi="Times New Roman" w:cs="Times New Roman"/>
                <w:color w:val="000000"/>
                <w:sz w:val="24"/>
                <w:szCs w:val="24"/>
              </w:rPr>
              <w:t>Контроль для мочевого анализатора ClINITEK Statust</w:t>
            </w:r>
          </w:p>
        </w:tc>
        <w:tc>
          <w:tcPr>
            <w:tcW w:w="1134" w:type="dxa"/>
            <w:shd w:val="clear" w:color="000000" w:fill="FFFFFF"/>
            <w:vAlign w:val="center"/>
          </w:tcPr>
          <w:p w14:paraId="2E2D1F96" w14:textId="77777777" w:rsidR="007577FD" w:rsidRDefault="007577FD" w:rsidP="00B90680">
            <w:pPr>
              <w:jc w:val="center"/>
              <w:rPr>
                <w:rFonts w:ascii="Times New Roman" w:hAnsi="Times New Roman" w:cs="Times New Roman"/>
                <w:color w:val="000000"/>
                <w:sz w:val="24"/>
                <w:szCs w:val="24"/>
              </w:rPr>
            </w:pPr>
          </w:p>
          <w:p w14:paraId="14219829" w14:textId="77777777" w:rsidR="007577FD" w:rsidRDefault="007577FD" w:rsidP="00B90680">
            <w:pPr>
              <w:jc w:val="center"/>
              <w:rPr>
                <w:rFonts w:ascii="Times New Roman" w:hAnsi="Times New Roman" w:cs="Times New Roman"/>
                <w:color w:val="000000"/>
                <w:sz w:val="24"/>
                <w:szCs w:val="24"/>
              </w:rPr>
            </w:pPr>
          </w:p>
          <w:p w14:paraId="74830909" w14:textId="41A32FB1" w:rsidR="00B90680" w:rsidRPr="007E13C8" w:rsidRDefault="00B90680" w:rsidP="00B90680">
            <w:pPr>
              <w:jc w:val="center"/>
              <w:rPr>
                <w:rFonts w:ascii="Times New Roman" w:hAnsi="Times New Roman" w:cs="Times New Roman"/>
                <w:sz w:val="24"/>
                <w:szCs w:val="24"/>
                <w:lang w:val="kk-KZ"/>
              </w:rPr>
            </w:pPr>
            <w:r w:rsidRPr="007E13C8">
              <w:rPr>
                <w:rFonts w:ascii="Times New Roman" w:hAnsi="Times New Roman" w:cs="Times New Roman"/>
                <w:color w:val="000000"/>
                <w:sz w:val="24"/>
                <w:szCs w:val="24"/>
              </w:rPr>
              <w:t>набор</w:t>
            </w:r>
          </w:p>
        </w:tc>
        <w:tc>
          <w:tcPr>
            <w:tcW w:w="993" w:type="dxa"/>
            <w:shd w:val="clear" w:color="000000" w:fill="FFFFFF"/>
            <w:noWrap/>
            <w:vAlign w:val="bottom"/>
          </w:tcPr>
          <w:p w14:paraId="61FE88AA" w14:textId="2C69802E" w:rsidR="00B90680" w:rsidRPr="007E13C8" w:rsidRDefault="00B90680" w:rsidP="00B90680">
            <w:pPr>
              <w:jc w:val="center"/>
              <w:rPr>
                <w:rFonts w:ascii="Times New Roman" w:hAnsi="Times New Roman" w:cs="Times New Roman"/>
                <w:sz w:val="24"/>
                <w:szCs w:val="24"/>
                <w:lang w:val="kk-KZ"/>
              </w:rPr>
            </w:pPr>
            <w:r w:rsidRPr="007E13C8">
              <w:rPr>
                <w:rFonts w:ascii="Times New Roman" w:hAnsi="Times New Roman" w:cs="Times New Roman"/>
                <w:color w:val="000000"/>
                <w:sz w:val="24"/>
                <w:szCs w:val="24"/>
              </w:rPr>
              <w:t>12</w:t>
            </w:r>
          </w:p>
        </w:tc>
        <w:tc>
          <w:tcPr>
            <w:tcW w:w="1417" w:type="dxa"/>
            <w:shd w:val="clear" w:color="000000" w:fill="FFFFFF"/>
            <w:noWrap/>
            <w:vAlign w:val="bottom"/>
          </w:tcPr>
          <w:p w14:paraId="7CCDDF42" w14:textId="6667273F" w:rsidR="00B90680" w:rsidRPr="007E13C8" w:rsidRDefault="00B90680" w:rsidP="00B90680">
            <w:pPr>
              <w:jc w:val="center"/>
              <w:rPr>
                <w:rFonts w:ascii="Times New Roman" w:hAnsi="Times New Roman" w:cs="Times New Roman"/>
                <w:sz w:val="24"/>
                <w:szCs w:val="24"/>
                <w:lang w:val="kk-KZ"/>
              </w:rPr>
            </w:pPr>
            <w:r w:rsidRPr="007E13C8">
              <w:rPr>
                <w:rFonts w:ascii="Times New Roman" w:hAnsi="Times New Roman" w:cs="Times New Roman"/>
                <w:color w:val="000000"/>
                <w:sz w:val="24"/>
                <w:szCs w:val="24"/>
              </w:rPr>
              <w:t>225 500,00</w:t>
            </w:r>
          </w:p>
        </w:tc>
        <w:tc>
          <w:tcPr>
            <w:tcW w:w="1616" w:type="dxa"/>
            <w:shd w:val="clear" w:color="000000" w:fill="FFFFFF"/>
            <w:noWrap/>
            <w:vAlign w:val="bottom"/>
          </w:tcPr>
          <w:p w14:paraId="00FAF0B3" w14:textId="1E59811E" w:rsidR="00B90680" w:rsidRPr="007E13C8" w:rsidRDefault="00B90680" w:rsidP="00B90680">
            <w:pPr>
              <w:jc w:val="center"/>
              <w:rPr>
                <w:rFonts w:ascii="Times New Roman" w:hAnsi="Times New Roman" w:cs="Times New Roman"/>
                <w:color w:val="000000"/>
                <w:sz w:val="24"/>
                <w:szCs w:val="24"/>
              </w:rPr>
            </w:pPr>
            <w:r w:rsidRPr="007E13C8">
              <w:rPr>
                <w:rFonts w:ascii="Times New Roman" w:hAnsi="Times New Roman" w:cs="Times New Roman"/>
                <w:color w:val="000000"/>
                <w:sz w:val="24"/>
                <w:szCs w:val="24"/>
              </w:rPr>
              <w:t>2 706 000,00</w:t>
            </w:r>
          </w:p>
        </w:tc>
      </w:tr>
      <w:tr w:rsidR="00F8160F" w:rsidRPr="007E13C8" w14:paraId="46A8E2A9" w14:textId="77777777" w:rsidTr="00505A13">
        <w:trPr>
          <w:trHeight w:val="510"/>
          <w:jc w:val="center"/>
        </w:trPr>
        <w:tc>
          <w:tcPr>
            <w:tcW w:w="611" w:type="dxa"/>
            <w:shd w:val="clear" w:color="000000" w:fill="FFFFFF"/>
            <w:noWrap/>
            <w:vAlign w:val="center"/>
          </w:tcPr>
          <w:p w14:paraId="2F549F44" w14:textId="46F24BC9" w:rsidR="00F8160F" w:rsidRPr="00505A13" w:rsidRDefault="00F8160F" w:rsidP="00F8160F">
            <w:pPr>
              <w:jc w:val="center"/>
              <w:rPr>
                <w:rFonts w:ascii="Times New Roman" w:hAnsi="Times New Roman" w:cs="Times New Roman"/>
                <w:color w:val="000000"/>
                <w:sz w:val="24"/>
                <w:szCs w:val="24"/>
                <w:lang w:val="kk-KZ"/>
              </w:rPr>
            </w:pPr>
            <w:r w:rsidRPr="00505A13">
              <w:rPr>
                <w:rFonts w:ascii="Times New Roman" w:hAnsi="Times New Roman" w:cs="Times New Roman"/>
                <w:color w:val="000000"/>
                <w:sz w:val="24"/>
                <w:szCs w:val="24"/>
                <w:lang w:val="kk-KZ"/>
              </w:rPr>
              <w:lastRenderedPageBreak/>
              <w:t>13</w:t>
            </w:r>
          </w:p>
        </w:tc>
        <w:tc>
          <w:tcPr>
            <w:tcW w:w="2835" w:type="dxa"/>
            <w:shd w:val="clear" w:color="000000" w:fill="FFFFFF"/>
            <w:vAlign w:val="center"/>
          </w:tcPr>
          <w:p w14:paraId="5C6EC9A5" w14:textId="500EF214" w:rsidR="00F8160F" w:rsidRPr="00505A13" w:rsidRDefault="00505A13" w:rsidP="00505A13">
            <w:pPr>
              <w:rPr>
                <w:rFonts w:ascii="Times New Roman" w:hAnsi="Times New Roman" w:cs="Times New Roman"/>
                <w:color w:val="000000"/>
                <w:sz w:val="24"/>
                <w:szCs w:val="24"/>
              </w:rPr>
            </w:pPr>
            <w:r w:rsidRPr="00505A13">
              <w:rPr>
                <w:rFonts w:ascii="Times New Roman" w:hAnsi="Times New Roman" w:cs="Times New Roman"/>
                <w:color w:val="000000"/>
                <w:sz w:val="24"/>
                <w:szCs w:val="24"/>
              </w:rPr>
              <w:t>Реагент для определения волчаночного антикоагулянта 1 10х2.0 мл (200 опр.)</w:t>
            </w:r>
          </w:p>
        </w:tc>
        <w:tc>
          <w:tcPr>
            <w:tcW w:w="6193" w:type="dxa"/>
            <w:shd w:val="clear" w:color="000000" w:fill="FFFFFF"/>
            <w:vAlign w:val="center"/>
          </w:tcPr>
          <w:p w14:paraId="213AA5E5" w14:textId="0199B4A4" w:rsidR="00F8160F" w:rsidRPr="00505A13" w:rsidRDefault="00505A13" w:rsidP="00505A13">
            <w:pPr>
              <w:spacing w:after="0"/>
              <w:rPr>
                <w:rFonts w:ascii="Times New Roman" w:hAnsi="Times New Roman" w:cs="Times New Roman"/>
                <w:color w:val="000000"/>
                <w:sz w:val="24"/>
                <w:szCs w:val="24"/>
              </w:rPr>
            </w:pPr>
            <w:r w:rsidRPr="00505A13">
              <w:rPr>
                <w:rFonts w:ascii="Times New Roman" w:eastAsia="Times New Roman" w:hAnsi="Times New Roman" w:cs="Times New Roman"/>
                <w:color w:val="000000"/>
                <w:sz w:val="24"/>
                <w:szCs w:val="24"/>
                <w:lang w:eastAsia="ru-RU"/>
              </w:rPr>
              <w:t>Упрощенный тест с разбавленным ядом гадюки Рассела (DRVVT) для обнаружения</w:t>
            </w:r>
            <w:r w:rsidRPr="00505A13">
              <w:rPr>
                <w:rFonts w:ascii="Times New Roman" w:eastAsia="Times New Roman" w:hAnsi="Times New Roman" w:cs="Times New Roman"/>
                <w:color w:val="000000"/>
                <w:sz w:val="24"/>
                <w:szCs w:val="24"/>
                <w:lang w:val="kk-KZ" w:eastAsia="ru-RU"/>
              </w:rPr>
              <w:t xml:space="preserve"> </w:t>
            </w:r>
            <w:r w:rsidRPr="00505A13">
              <w:rPr>
                <w:rFonts w:ascii="Times New Roman" w:eastAsia="Times New Roman" w:hAnsi="Times New Roman" w:cs="Times New Roman"/>
                <w:color w:val="000000"/>
                <w:sz w:val="24"/>
                <w:szCs w:val="24"/>
                <w:lang w:eastAsia="ru-RU"/>
              </w:rPr>
              <w:t xml:space="preserve">волчаночных </w:t>
            </w:r>
            <w:r w:rsidRPr="00505A13">
              <w:rPr>
                <w:rFonts w:ascii="Times New Roman" w:eastAsia="Times New Roman" w:hAnsi="Times New Roman" w:cs="Times New Roman"/>
                <w:color w:val="000000"/>
                <w:sz w:val="24"/>
                <w:szCs w:val="24"/>
                <w:lang w:eastAsia="ru-RU"/>
              </w:rPr>
              <w:t>антикоагулянтов</w:t>
            </w:r>
            <w:r w:rsidRPr="00505A13">
              <w:rPr>
                <w:rFonts w:ascii="Times New Roman" w:eastAsia="Times New Roman" w:hAnsi="Times New Roman" w:cs="Times New Roman"/>
                <w:color w:val="000000"/>
                <w:sz w:val="24"/>
                <w:szCs w:val="24"/>
                <w:lang w:eastAsia="ru-RU"/>
              </w:rPr>
              <w:t>.</w:t>
            </w:r>
            <w:r w:rsidRPr="00505A13">
              <w:rPr>
                <w:rFonts w:ascii="Times New Roman" w:eastAsia="Times New Roman" w:hAnsi="Times New Roman" w:cs="Times New Roman"/>
                <w:color w:val="000000"/>
                <w:sz w:val="24"/>
                <w:szCs w:val="24"/>
                <w:lang w:val="kk-KZ" w:eastAsia="ru-RU"/>
              </w:rPr>
              <w:t xml:space="preserve"> </w:t>
            </w:r>
            <w:r w:rsidRPr="00505A13">
              <w:rPr>
                <w:rFonts w:ascii="Times New Roman" w:eastAsia="Times New Roman" w:hAnsi="Times New Roman" w:cs="Times New Roman"/>
                <w:color w:val="000000"/>
                <w:sz w:val="24"/>
                <w:szCs w:val="24"/>
                <w:lang w:eastAsia="ru-RU"/>
              </w:rPr>
              <w:t xml:space="preserve">Состав: LA 1 и реагент для подтверждения LA 2 содержат яд гадюки Рассела, фосфолипиды, антигепариновые агенты, кальций, буферные растворы, стабилизаторы, азид натрия и </w:t>
            </w:r>
            <w:r w:rsidRPr="00505A13">
              <w:rPr>
                <w:rFonts w:ascii="Times New Roman" w:eastAsia="Times New Roman" w:hAnsi="Times New Roman" w:cs="Times New Roman"/>
                <w:color w:val="000000"/>
                <w:sz w:val="24"/>
                <w:szCs w:val="24"/>
                <w:lang w:eastAsia="ru-RU"/>
              </w:rPr>
              <w:t>красители.</w:t>
            </w:r>
            <w:r w:rsidRPr="00505A13">
              <w:rPr>
                <w:rFonts w:ascii="Times New Roman" w:eastAsia="Times New Roman" w:hAnsi="Times New Roman" w:cs="Times New Roman"/>
                <w:color w:val="000000"/>
                <w:sz w:val="24"/>
                <w:szCs w:val="24"/>
                <w:lang w:eastAsia="ru-RU"/>
              </w:rPr>
              <w:t xml:space="preserve"> </w:t>
            </w:r>
            <w:r w:rsidRPr="00505A13">
              <w:rPr>
                <w:rFonts w:ascii="Times New Roman" w:eastAsia="Times New Roman" w:hAnsi="Times New Roman" w:cs="Times New Roman"/>
                <w:color w:val="000000"/>
                <w:sz w:val="24"/>
                <w:szCs w:val="24"/>
                <w:lang w:val="kk-KZ" w:eastAsia="ru-RU"/>
              </w:rPr>
              <w:t xml:space="preserve">Температура </w:t>
            </w:r>
            <w:r w:rsidRPr="00505A13">
              <w:rPr>
                <w:rFonts w:ascii="Times New Roman" w:eastAsia="Times New Roman" w:hAnsi="Times New Roman" w:cs="Times New Roman"/>
                <w:color w:val="000000"/>
                <w:sz w:val="24"/>
                <w:szCs w:val="24"/>
                <w:lang w:eastAsia="ru-RU"/>
              </w:rPr>
              <w:t xml:space="preserve">хранения 2 до 8 °C. </w:t>
            </w:r>
            <w:r w:rsidRPr="00505A13">
              <w:rPr>
                <w:rFonts w:ascii="Times New Roman" w:eastAsia="Times New Roman" w:hAnsi="Times New Roman" w:cs="Times New Roman"/>
                <w:color w:val="000000"/>
                <w:sz w:val="24"/>
                <w:szCs w:val="24"/>
                <w:lang w:eastAsia="ru-RU"/>
              </w:rPr>
              <w:t>Следующие восстанавливаемые реагенты можно хранить в течение 8 ч. при 37 °C, 24 ч.</w:t>
            </w:r>
            <w:r w:rsidRPr="00505A13">
              <w:rPr>
                <w:rFonts w:ascii="Times New Roman" w:eastAsia="Times New Roman" w:hAnsi="Times New Roman" w:cs="Times New Roman"/>
                <w:color w:val="000000"/>
                <w:sz w:val="24"/>
                <w:szCs w:val="24"/>
                <w:lang w:val="kk-KZ" w:eastAsia="ru-RU"/>
              </w:rPr>
              <w:t xml:space="preserve"> </w:t>
            </w:r>
            <w:r w:rsidRPr="00505A13">
              <w:rPr>
                <w:rFonts w:ascii="Times New Roman" w:eastAsia="Times New Roman" w:hAnsi="Times New Roman" w:cs="Times New Roman"/>
                <w:color w:val="000000"/>
                <w:sz w:val="24"/>
                <w:szCs w:val="24"/>
                <w:lang w:eastAsia="ru-RU"/>
              </w:rPr>
              <w:t>при 20 до 25 °C, 48 часов при 2 до 8 °C и 1 мес. при −20 °C.</w:t>
            </w:r>
            <w:r w:rsidRPr="00505A13">
              <w:rPr>
                <w:rFonts w:ascii="Times New Roman" w:eastAsia="Times New Roman" w:hAnsi="Times New Roman" w:cs="Times New Roman"/>
                <w:color w:val="000000"/>
                <w:sz w:val="24"/>
                <w:szCs w:val="24"/>
                <w:lang w:val="kk-KZ" w:eastAsia="ru-RU"/>
              </w:rPr>
              <w:t xml:space="preserve"> </w:t>
            </w:r>
            <w:r w:rsidRPr="00505A13">
              <w:rPr>
                <w:rFonts w:ascii="Times New Roman" w:eastAsia="Times New Roman" w:hAnsi="Times New Roman" w:cs="Times New Roman"/>
                <w:color w:val="000000"/>
                <w:sz w:val="24"/>
                <w:szCs w:val="24"/>
                <w:lang w:eastAsia="ru-RU"/>
              </w:rPr>
              <w:t>Фасовка:10 x 2 мл LA</w:t>
            </w:r>
            <w:r w:rsidRPr="00505A13">
              <w:rPr>
                <w:rFonts w:ascii="Times New Roman" w:eastAsia="Times New Roman" w:hAnsi="Times New Roman" w:cs="Times New Roman"/>
                <w:color w:val="000000"/>
                <w:sz w:val="24"/>
                <w:szCs w:val="24"/>
                <w:lang w:val="kk-KZ" w:eastAsia="ru-RU"/>
              </w:rPr>
              <w:t xml:space="preserve"> </w:t>
            </w:r>
            <w:r w:rsidRPr="00505A13">
              <w:rPr>
                <w:rFonts w:ascii="Times New Roman" w:eastAsia="Times New Roman" w:hAnsi="Times New Roman" w:cs="Times New Roman"/>
                <w:color w:val="000000"/>
                <w:sz w:val="24"/>
                <w:szCs w:val="24"/>
                <w:lang w:eastAsia="ru-RU"/>
              </w:rPr>
              <w:t>1</w:t>
            </w:r>
            <w:r w:rsidRPr="00505A13">
              <w:rPr>
                <w:rFonts w:ascii="Times New Roman" w:eastAsia="Times New Roman" w:hAnsi="Times New Roman" w:cs="Times New Roman"/>
                <w:color w:val="000000"/>
                <w:sz w:val="24"/>
                <w:szCs w:val="24"/>
                <w:lang w:val="kk-KZ" w:eastAsia="ru-RU"/>
              </w:rPr>
              <w:t xml:space="preserve">. </w:t>
            </w:r>
            <w:r w:rsidRPr="00505A13">
              <w:rPr>
                <w:rFonts w:ascii="Times New Roman" w:eastAsia="Times New Roman" w:hAnsi="Times New Roman" w:cs="Times New Roman"/>
                <w:color w:val="000000"/>
                <w:sz w:val="24"/>
                <w:szCs w:val="24"/>
                <w:lang w:eastAsia="ru-RU"/>
              </w:rPr>
              <w:t>Совместимость с анализатором закрытого типа.</w:t>
            </w:r>
          </w:p>
        </w:tc>
        <w:tc>
          <w:tcPr>
            <w:tcW w:w="1134" w:type="dxa"/>
            <w:shd w:val="clear" w:color="000000" w:fill="FFFFFF"/>
            <w:vAlign w:val="bottom"/>
          </w:tcPr>
          <w:p w14:paraId="61FB0BB2" w14:textId="2E1C6FF5" w:rsidR="00F8160F" w:rsidRPr="00505A13" w:rsidRDefault="00F8160F" w:rsidP="00F8160F">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набор</w:t>
            </w:r>
          </w:p>
        </w:tc>
        <w:tc>
          <w:tcPr>
            <w:tcW w:w="993" w:type="dxa"/>
            <w:shd w:val="clear" w:color="000000" w:fill="FFFFFF"/>
            <w:noWrap/>
            <w:vAlign w:val="bottom"/>
          </w:tcPr>
          <w:p w14:paraId="76FC8CC5" w14:textId="13FFE74B" w:rsidR="00F8160F" w:rsidRPr="00505A13" w:rsidRDefault="00F8160F" w:rsidP="00F8160F">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5</w:t>
            </w:r>
          </w:p>
        </w:tc>
        <w:tc>
          <w:tcPr>
            <w:tcW w:w="1417" w:type="dxa"/>
            <w:shd w:val="clear" w:color="000000" w:fill="FFFFFF"/>
            <w:noWrap/>
            <w:vAlign w:val="bottom"/>
          </w:tcPr>
          <w:p w14:paraId="51B14AFD" w14:textId="5B58E131" w:rsidR="00F8160F" w:rsidRPr="00505A13" w:rsidRDefault="00F8160F" w:rsidP="00F8160F">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186 300,00</w:t>
            </w:r>
          </w:p>
        </w:tc>
        <w:tc>
          <w:tcPr>
            <w:tcW w:w="1616" w:type="dxa"/>
            <w:shd w:val="clear" w:color="000000" w:fill="FFFFFF"/>
            <w:noWrap/>
            <w:vAlign w:val="bottom"/>
          </w:tcPr>
          <w:p w14:paraId="1996BBA2" w14:textId="7BC3F06F" w:rsidR="00F8160F" w:rsidRPr="00505A13" w:rsidRDefault="00F8160F" w:rsidP="00F8160F">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931 500,00</w:t>
            </w:r>
          </w:p>
        </w:tc>
      </w:tr>
      <w:tr w:rsidR="00F8160F" w:rsidRPr="007E13C8" w14:paraId="05CDE5B7" w14:textId="77777777" w:rsidTr="00505A13">
        <w:trPr>
          <w:trHeight w:val="510"/>
          <w:jc w:val="center"/>
        </w:trPr>
        <w:tc>
          <w:tcPr>
            <w:tcW w:w="611" w:type="dxa"/>
            <w:shd w:val="clear" w:color="000000" w:fill="FFFFFF"/>
            <w:noWrap/>
            <w:vAlign w:val="center"/>
          </w:tcPr>
          <w:p w14:paraId="7DC386EA" w14:textId="58524199" w:rsidR="00F8160F" w:rsidRPr="00505A13" w:rsidRDefault="00F8160F" w:rsidP="00F8160F">
            <w:pPr>
              <w:jc w:val="center"/>
              <w:rPr>
                <w:rFonts w:ascii="Times New Roman" w:hAnsi="Times New Roman" w:cs="Times New Roman"/>
                <w:color w:val="000000"/>
                <w:sz w:val="24"/>
                <w:szCs w:val="24"/>
                <w:lang w:val="kk-KZ"/>
              </w:rPr>
            </w:pPr>
            <w:r w:rsidRPr="00505A13">
              <w:rPr>
                <w:rFonts w:ascii="Times New Roman" w:hAnsi="Times New Roman" w:cs="Times New Roman"/>
                <w:color w:val="000000"/>
                <w:sz w:val="24"/>
                <w:szCs w:val="24"/>
                <w:lang w:val="kk-KZ"/>
              </w:rPr>
              <w:t>14</w:t>
            </w:r>
          </w:p>
        </w:tc>
        <w:tc>
          <w:tcPr>
            <w:tcW w:w="2835" w:type="dxa"/>
            <w:shd w:val="clear" w:color="000000" w:fill="FFFFFF"/>
            <w:vAlign w:val="center"/>
          </w:tcPr>
          <w:p w14:paraId="511BC61A" w14:textId="6402532C" w:rsidR="00580F8B" w:rsidRPr="00505A13" w:rsidRDefault="00580F8B" w:rsidP="00505A13">
            <w:pPr>
              <w:rPr>
                <w:rFonts w:ascii="Times New Roman" w:hAnsi="Times New Roman" w:cs="Times New Roman"/>
                <w:color w:val="000000"/>
                <w:sz w:val="24"/>
                <w:szCs w:val="24"/>
                <w:lang w:val="kk-KZ"/>
              </w:rPr>
            </w:pPr>
            <w:r w:rsidRPr="00505A13">
              <w:rPr>
                <w:rFonts w:ascii="Times New Roman" w:eastAsia="Times New Roman" w:hAnsi="Times New Roman" w:cs="Times New Roman"/>
                <w:color w:val="000000"/>
                <w:sz w:val="24"/>
                <w:szCs w:val="24"/>
                <w:lang w:eastAsia="ru-RU"/>
              </w:rPr>
              <w:t xml:space="preserve">Реагент для определения волчаночного антикоагулянта 2 10 x 1 </w:t>
            </w:r>
            <w:r w:rsidR="00505A13" w:rsidRPr="00505A13">
              <w:rPr>
                <w:rFonts w:ascii="Times New Roman" w:eastAsia="Times New Roman" w:hAnsi="Times New Roman" w:cs="Times New Roman"/>
                <w:color w:val="000000"/>
                <w:sz w:val="24"/>
                <w:szCs w:val="24"/>
                <w:lang w:val="kk-KZ" w:eastAsia="ru-RU"/>
              </w:rPr>
              <w:t>мл</w:t>
            </w:r>
          </w:p>
        </w:tc>
        <w:tc>
          <w:tcPr>
            <w:tcW w:w="6193" w:type="dxa"/>
            <w:shd w:val="clear" w:color="000000" w:fill="FFFFFF"/>
            <w:vAlign w:val="center"/>
          </w:tcPr>
          <w:p w14:paraId="318BC078" w14:textId="0C7C104D" w:rsidR="00F8160F" w:rsidRPr="00505A13" w:rsidRDefault="00580F8B" w:rsidP="00580F8B">
            <w:pPr>
              <w:spacing w:after="0"/>
              <w:rPr>
                <w:rFonts w:ascii="Times New Roman" w:hAnsi="Times New Roman" w:cs="Times New Roman"/>
                <w:color w:val="000000"/>
                <w:sz w:val="24"/>
                <w:szCs w:val="24"/>
              </w:rPr>
            </w:pPr>
            <w:r w:rsidRPr="00505A13">
              <w:rPr>
                <w:rFonts w:ascii="Times New Roman" w:hAnsi="Times New Roman" w:cs="Times New Roman"/>
                <w:color w:val="000000"/>
                <w:sz w:val="24"/>
                <w:szCs w:val="24"/>
              </w:rPr>
              <w:t>Упрощенный тест с разбавленным ядом гадюки Рассела (DRVVT) для обнаружения</w:t>
            </w:r>
            <w:r w:rsidRPr="00505A13">
              <w:rPr>
                <w:rFonts w:ascii="Times New Roman" w:hAnsi="Times New Roman" w:cs="Times New Roman"/>
                <w:color w:val="000000"/>
                <w:sz w:val="24"/>
                <w:szCs w:val="24"/>
              </w:rPr>
              <w:t xml:space="preserve"> </w:t>
            </w:r>
            <w:r w:rsidRPr="00505A13">
              <w:rPr>
                <w:rFonts w:ascii="Times New Roman" w:hAnsi="Times New Roman" w:cs="Times New Roman"/>
                <w:color w:val="000000"/>
                <w:sz w:val="24"/>
                <w:szCs w:val="24"/>
              </w:rPr>
              <w:t xml:space="preserve">волчаночных </w:t>
            </w:r>
            <w:r w:rsidRPr="00505A13">
              <w:rPr>
                <w:rFonts w:ascii="Times New Roman" w:hAnsi="Times New Roman" w:cs="Times New Roman"/>
                <w:color w:val="000000"/>
                <w:sz w:val="24"/>
                <w:szCs w:val="24"/>
              </w:rPr>
              <w:t>антикоагулянтов. Состав</w:t>
            </w:r>
            <w:r w:rsidRPr="00505A13">
              <w:rPr>
                <w:rFonts w:ascii="Times New Roman" w:hAnsi="Times New Roman" w:cs="Times New Roman"/>
                <w:color w:val="000000"/>
                <w:sz w:val="24"/>
                <w:szCs w:val="24"/>
              </w:rPr>
              <w:t>: LA 1 и реагент для подтверждения LA 2 содержат яд гадюки Рассела, фосфолипиды, антигепариновые агенты, кальций, буферные растворы,</w:t>
            </w:r>
            <w:r w:rsidRPr="00505A13">
              <w:rPr>
                <w:rFonts w:ascii="Times New Roman" w:hAnsi="Times New Roman" w:cs="Times New Roman"/>
                <w:color w:val="000000"/>
                <w:sz w:val="24"/>
                <w:szCs w:val="24"/>
              </w:rPr>
              <w:t xml:space="preserve"> </w:t>
            </w:r>
            <w:r w:rsidRPr="00505A13">
              <w:rPr>
                <w:rFonts w:ascii="Times New Roman" w:hAnsi="Times New Roman" w:cs="Times New Roman"/>
                <w:color w:val="000000"/>
                <w:sz w:val="24"/>
                <w:szCs w:val="24"/>
              </w:rPr>
              <w:t xml:space="preserve">стабилизаторы, азид натрия и </w:t>
            </w:r>
            <w:r w:rsidRPr="00505A13">
              <w:rPr>
                <w:rFonts w:ascii="Times New Roman" w:hAnsi="Times New Roman" w:cs="Times New Roman"/>
                <w:color w:val="000000"/>
                <w:sz w:val="24"/>
                <w:szCs w:val="24"/>
              </w:rPr>
              <w:t>красители.</w:t>
            </w:r>
            <w:r w:rsidRPr="00505A13">
              <w:rPr>
                <w:rFonts w:ascii="Times New Roman" w:hAnsi="Times New Roman" w:cs="Times New Roman"/>
                <w:color w:val="000000"/>
                <w:sz w:val="24"/>
                <w:szCs w:val="24"/>
              </w:rPr>
              <w:t xml:space="preserve"> </w:t>
            </w:r>
            <w:r w:rsidRPr="00505A13">
              <w:rPr>
                <w:rFonts w:ascii="Times New Roman" w:hAnsi="Times New Roman" w:cs="Times New Roman"/>
                <w:color w:val="000000"/>
                <w:sz w:val="24"/>
                <w:szCs w:val="24"/>
                <w:lang w:val="kk-KZ"/>
              </w:rPr>
              <w:t xml:space="preserve">Температура </w:t>
            </w:r>
            <w:r w:rsidRPr="00505A13">
              <w:rPr>
                <w:rFonts w:ascii="Times New Roman" w:hAnsi="Times New Roman" w:cs="Times New Roman"/>
                <w:color w:val="000000"/>
                <w:sz w:val="24"/>
                <w:szCs w:val="24"/>
              </w:rPr>
              <w:t xml:space="preserve">хранения </w:t>
            </w:r>
            <w:r w:rsidRPr="00505A13">
              <w:rPr>
                <w:rFonts w:ascii="Times New Roman" w:hAnsi="Times New Roman" w:cs="Times New Roman"/>
                <w:color w:val="000000"/>
                <w:sz w:val="24"/>
                <w:szCs w:val="24"/>
                <w:lang w:val="kk-KZ"/>
              </w:rPr>
              <w:t xml:space="preserve">от </w:t>
            </w:r>
            <w:r w:rsidRPr="00505A13">
              <w:rPr>
                <w:rFonts w:ascii="Times New Roman" w:hAnsi="Times New Roman" w:cs="Times New Roman"/>
                <w:color w:val="000000"/>
                <w:sz w:val="24"/>
                <w:szCs w:val="24"/>
              </w:rPr>
              <w:t>2 до 8 °</w:t>
            </w:r>
            <w:r w:rsidRPr="00505A13">
              <w:rPr>
                <w:rFonts w:ascii="Times New Roman" w:hAnsi="Times New Roman" w:cs="Times New Roman"/>
                <w:color w:val="000000"/>
                <w:sz w:val="24"/>
                <w:szCs w:val="24"/>
              </w:rPr>
              <w:t>Следующие</w:t>
            </w:r>
            <w:r w:rsidRPr="00505A13">
              <w:rPr>
                <w:rFonts w:ascii="Times New Roman" w:hAnsi="Times New Roman" w:cs="Times New Roman"/>
                <w:color w:val="000000"/>
                <w:sz w:val="24"/>
                <w:szCs w:val="24"/>
              </w:rPr>
              <w:t xml:space="preserve"> восстанавливаемые реагенты можно хранить в течение 8 ч. при 37 °C, 24 ч.</w:t>
            </w:r>
            <w:r w:rsidRPr="00505A13">
              <w:rPr>
                <w:rFonts w:ascii="Times New Roman" w:hAnsi="Times New Roman" w:cs="Times New Roman"/>
                <w:color w:val="000000"/>
                <w:sz w:val="24"/>
                <w:szCs w:val="24"/>
                <w:lang w:val="kk-KZ"/>
              </w:rPr>
              <w:t xml:space="preserve"> </w:t>
            </w:r>
            <w:r w:rsidRPr="00505A13">
              <w:rPr>
                <w:rFonts w:ascii="Times New Roman" w:hAnsi="Times New Roman" w:cs="Times New Roman"/>
                <w:color w:val="000000"/>
                <w:sz w:val="24"/>
                <w:szCs w:val="24"/>
              </w:rPr>
              <w:t>при 20 до 25 °C, 48 часов при 2 до 8 °C и 1 мес. при −20 °C.Фасовка:10 x 1 мл LA 2</w:t>
            </w:r>
            <w:r w:rsidRPr="00505A13">
              <w:rPr>
                <w:rFonts w:ascii="Times New Roman" w:hAnsi="Times New Roman" w:cs="Times New Roman"/>
                <w:color w:val="000000"/>
                <w:sz w:val="24"/>
                <w:szCs w:val="24"/>
                <w:lang w:val="kk-KZ"/>
              </w:rPr>
              <w:t xml:space="preserve">. </w:t>
            </w:r>
            <w:r w:rsidRPr="00505A13">
              <w:rPr>
                <w:rFonts w:ascii="Times New Roman" w:hAnsi="Times New Roman" w:cs="Times New Roman"/>
                <w:color w:val="000000"/>
                <w:sz w:val="24"/>
                <w:szCs w:val="24"/>
              </w:rPr>
              <w:t>Совместимость с анализатором закрытого типа.</w:t>
            </w:r>
          </w:p>
        </w:tc>
        <w:tc>
          <w:tcPr>
            <w:tcW w:w="1134" w:type="dxa"/>
            <w:shd w:val="clear" w:color="000000" w:fill="FFFFFF"/>
            <w:vAlign w:val="bottom"/>
          </w:tcPr>
          <w:p w14:paraId="59637A15" w14:textId="03CA496A" w:rsidR="00F8160F" w:rsidRPr="00505A13" w:rsidRDefault="00F8160F" w:rsidP="00F8160F">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набор</w:t>
            </w:r>
          </w:p>
        </w:tc>
        <w:tc>
          <w:tcPr>
            <w:tcW w:w="993" w:type="dxa"/>
            <w:shd w:val="clear" w:color="000000" w:fill="FFFFFF"/>
            <w:noWrap/>
            <w:vAlign w:val="bottom"/>
          </w:tcPr>
          <w:p w14:paraId="584F6433" w14:textId="026F233B" w:rsidR="00F8160F" w:rsidRPr="00505A13" w:rsidRDefault="00F8160F" w:rsidP="00F8160F">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5</w:t>
            </w:r>
          </w:p>
        </w:tc>
        <w:tc>
          <w:tcPr>
            <w:tcW w:w="1417" w:type="dxa"/>
            <w:shd w:val="clear" w:color="000000" w:fill="FFFFFF"/>
            <w:noWrap/>
            <w:vAlign w:val="bottom"/>
          </w:tcPr>
          <w:p w14:paraId="78C3D9EE" w14:textId="7CA738FD" w:rsidR="00F8160F" w:rsidRPr="00505A13" w:rsidRDefault="00F8160F" w:rsidP="00F8160F">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186 300,00</w:t>
            </w:r>
          </w:p>
        </w:tc>
        <w:tc>
          <w:tcPr>
            <w:tcW w:w="1616" w:type="dxa"/>
            <w:shd w:val="clear" w:color="000000" w:fill="FFFFFF"/>
            <w:noWrap/>
            <w:vAlign w:val="bottom"/>
          </w:tcPr>
          <w:p w14:paraId="0C8C84C3" w14:textId="364248B6" w:rsidR="00F8160F" w:rsidRPr="00505A13" w:rsidRDefault="00F8160F" w:rsidP="00F8160F">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931 500,00</w:t>
            </w:r>
          </w:p>
        </w:tc>
      </w:tr>
      <w:tr w:rsidR="00580F8B" w:rsidRPr="007E13C8" w14:paraId="4A912152" w14:textId="77777777" w:rsidTr="00505A13">
        <w:trPr>
          <w:trHeight w:val="510"/>
          <w:jc w:val="center"/>
        </w:trPr>
        <w:tc>
          <w:tcPr>
            <w:tcW w:w="611" w:type="dxa"/>
            <w:shd w:val="clear" w:color="000000" w:fill="FFFFFF"/>
            <w:noWrap/>
            <w:vAlign w:val="center"/>
          </w:tcPr>
          <w:p w14:paraId="350C7E3F" w14:textId="66AB73C8" w:rsidR="00580F8B" w:rsidRPr="00505A13" w:rsidRDefault="00580F8B" w:rsidP="00580F8B">
            <w:pPr>
              <w:jc w:val="center"/>
              <w:rPr>
                <w:rFonts w:ascii="Times New Roman" w:hAnsi="Times New Roman" w:cs="Times New Roman"/>
                <w:color w:val="000000"/>
                <w:sz w:val="24"/>
                <w:szCs w:val="24"/>
                <w:lang w:val="kk-KZ"/>
              </w:rPr>
            </w:pPr>
            <w:r w:rsidRPr="00505A13">
              <w:rPr>
                <w:rFonts w:ascii="Times New Roman" w:hAnsi="Times New Roman" w:cs="Times New Roman"/>
                <w:color w:val="000000"/>
                <w:sz w:val="24"/>
                <w:szCs w:val="24"/>
                <w:lang w:val="kk-KZ"/>
              </w:rPr>
              <w:t>15</w:t>
            </w:r>
          </w:p>
        </w:tc>
        <w:tc>
          <w:tcPr>
            <w:tcW w:w="2835" w:type="dxa"/>
            <w:shd w:val="clear" w:color="000000" w:fill="FFFFFF"/>
          </w:tcPr>
          <w:p w14:paraId="3B540C61" w14:textId="701F2853" w:rsidR="00580F8B" w:rsidRPr="00505A13" w:rsidRDefault="00580F8B" w:rsidP="00580F8B">
            <w:pPr>
              <w:rPr>
                <w:rFonts w:ascii="Times New Roman" w:hAnsi="Times New Roman" w:cs="Times New Roman"/>
                <w:color w:val="000000"/>
                <w:sz w:val="24"/>
                <w:szCs w:val="24"/>
              </w:rPr>
            </w:pPr>
            <w:r w:rsidRPr="00505A13">
              <w:rPr>
                <w:rFonts w:ascii="Times New Roman" w:eastAsia="Times New Roman" w:hAnsi="Times New Roman" w:cs="Times New Roman"/>
                <w:color w:val="000000"/>
                <w:sz w:val="24"/>
                <w:szCs w:val="24"/>
                <w:lang w:eastAsia="ru-RU"/>
              </w:rPr>
              <w:t>Контроль волчаночного антикоагулянта Уровень 1. 6</w:t>
            </w:r>
            <w:r w:rsidRPr="00505A13">
              <w:rPr>
                <w:rFonts w:ascii="Times New Roman" w:eastAsia="Times New Roman" w:hAnsi="Times New Roman" w:cs="Times New Roman"/>
                <w:color w:val="000000"/>
                <w:sz w:val="24"/>
                <w:szCs w:val="24"/>
                <w:lang w:val="en-US" w:eastAsia="ru-RU"/>
              </w:rPr>
              <w:t>x</w:t>
            </w:r>
            <w:r w:rsidRPr="00505A13">
              <w:rPr>
                <w:rFonts w:ascii="Times New Roman" w:eastAsia="Times New Roman" w:hAnsi="Times New Roman" w:cs="Times New Roman"/>
                <w:color w:val="000000"/>
                <w:sz w:val="24"/>
                <w:szCs w:val="24"/>
                <w:lang w:eastAsia="ru-RU"/>
              </w:rPr>
              <w:t xml:space="preserve">1ML  </w:t>
            </w:r>
          </w:p>
        </w:tc>
        <w:tc>
          <w:tcPr>
            <w:tcW w:w="6193" w:type="dxa"/>
            <w:shd w:val="clear" w:color="000000" w:fill="FFFFFF"/>
          </w:tcPr>
          <w:p w14:paraId="226BC8BF" w14:textId="32897B4A" w:rsidR="00580F8B" w:rsidRPr="00505A13" w:rsidRDefault="00580F8B" w:rsidP="00580F8B">
            <w:pPr>
              <w:spacing w:after="0"/>
              <w:rPr>
                <w:rFonts w:ascii="Times New Roman" w:hAnsi="Times New Roman" w:cs="Times New Roman"/>
                <w:color w:val="000000"/>
                <w:sz w:val="24"/>
                <w:szCs w:val="24"/>
              </w:rPr>
            </w:pPr>
            <w:r w:rsidRPr="00505A13">
              <w:rPr>
                <w:rFonts w:ascii="Times New Roman" w:eastAsia="Times New Roman" w:hAnsi="Times New Roman" w:cs="Times New Roman"/>
                <w:color w:val="000000"/>
                <w:sz w:val="24"/>
                <w:szCs w:val="24"/>
                <w:lang w:eastAsia="ru-RU"/>
              </w:rPr>
              <w:t>Контроль волчаночного антикоагулянта Уровень 1. 6</w:t>
            </w:r>
            <w:r w:rsidRPr="00505A13">
              <w:rPr>
                <w:rFonts w:ascii="Times New Roman" w:eastAsia="Times New Roman" w:hAnsi="Times New Roman" w:cs="Times New Roman"/>
                <w:color w:val="000000"/>
                <w:sz w:val="24"/>
                <w:szCs w:val="24"/>
                <w:lang w:val="en-US" w:eastAsia="ru-RU"/>
              </w:rPr>
              <w:t>x</w:t>
            </w:r>
            <w:r w:rsidRPr="00505A13">
              <w:rPr>
                <w:rFonts w:ascii="Times New Roman" w:eastAsia="Times New Roman" w:hAnsi="Times New Roman" w:cs="Times New Roman"/>
                <w:color w:val="000000"/>
                <w:sz w:val="24"/>
                <w:szCs w:val="24"/>
                <w:lang w:eastAsia="ru-RU"/>
              </w:rPr>
              <w:t xml:space="preserve">1ML  </w:t>
            </w:r>
          </w:p>
        </w:tc>
        <w:tc>
          <w:tcPr>
            <w:tcW w:w="1134" w:type="dxa"/>
            <w:shd w:val="clear" w:color="000000" w:fill="FFFFFF"/>
            <w:vAlign w:val="bottom"/>
          </w:tcPr>
          <w:p w14:paraId="1C010342" w14:textId="63B2BC71" w:rsidR="00580F8B" w:rsidRPr="00505A13" w:rsidRDefault="00580F8B" w:rsidP="00580F8B">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набор</w:t>
            </w:r>
          </w:p>
        </w:tc>
        <w:tc>
          <w:tcPr>
            <w:tcW w:w="993" w:type="dxa"/>
            <w:shd w:val="clear" w:color="000000" w:fill="FFFFFF"/>
            <w:noWrap/>
            <w:vAlign w:val="bottom"/>
          </w:tcPr>
          <w:p w14:paraId="6DE6B378" w14:textId="5AF42A18" w:rsidR="00580F8B" w:rsidRPr="00505A13" w:rsidRDefault="00580F8B" w:rsidP="00580F8B">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5</w:t>
            </w:r>
          </w:p>
        </w:tc>
        <w:tc>
          <w:tcPr>
            <w:tcW w:w="1417" w:type="dxa"/>
            <w:shd w:val="clear" w:color="000000" w:fill="FFFFFF"/>
            <w:noWrap/>
            <w:vAlign w:val="bottom"/>
          </w:tcPr>
          <w:p w14:paraId="46800126" w14:textId="63FFBBE6" w:rsidR="00580F8B" w:rsidRPr="00505A13" w:rsidRDefault="00580F8B" w:rsidP="00580F8B">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156 000,00</w:t>
            </w:r>
          </w:p>
        </w:tc>
        <w:tc>
          <w:tcPr>
            <w:tcW w:w="1616" w:type="dxa"/>
            <w:shd w:val="clear" w:color="000000" w:fill="FFFFFF"/>
            <w:noWrap/>
            <w:vAlign w:val="bottom"/>
          </w:tcPr>
          <w:p w14:paraId="37B8E0B4" w14:textId="64D856F2" w:rsidR="00580F8B" w:rsidRPr="00505A13" w:rsidRDefault="00580F8B" w:rsidP="00580F8B">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780 000,00</w:t>
            </w:r>
          </w:p>
        </w:tc>
      </w:tr>
      <w:tr w:rsidR="00580F8B" w:rsidRPr="007E13C8" w14:paraId="35B87C0D" w14:textId="77777777" w:rsidTr="00505A13">
        <w:trPr>
          <w:trHeight w:val="510"/>
          <w:jc w:val="center"/>
        </w:trPr>
        <w:tc>
          <w:tcPr>
            <w:tcW w:w="611" w:type="dxa"/>
            <w:shd w:val="clear" w:color="000000" w:fill="FFFFFF"/>
            <w:noWrap/>
            <w:vAlign w:val="center"/>
          </w:tcPr>
          <w:p w14:paraId="33FD5E73" w14:textId="5A859A65" w:rsidR="00580F8B" w:rsidRPr="00505A13" w:rsidRDefault="00580F8B" w:rsidP="00580F8B">
            <w:pPr>
              <w:jc w:val="center"/>
              <w:rPr>
                <w:rFonts w:ascii="Times New Roman" w:hAnsi="Times New Roman" w:cs="Times New Roman"/>
                <w:color w:val="000000"/>
                <w:sz w:val="24"/>
                <w:szCs w:val="24"/>
                <w:lang w:val="kk-KZ"/>
              </w:rPr>
            </w:pPr>
            <w:r w:rsidRPr="00505A13">
              <w:rPr>
                <w:rFonts w:ascii="Times New Roman" w:hAnsi="Times New Roman" w:cs="Times New Roman"/>
                <w:color w:val="000000"/>
                <w:sz w:val="24"/>
                <w:szCs w:val="24"/>
                <w:lang w:val="kk-KZ"/>
              </w:rPr>
              <w:t>16</w:t>
            </w:r>
          </w:p>
        </w:tc>
        <w:tc>
          <w:tcPr>
            <w:tcW w:w="2835" w:type="dxa"/>
            <w:shd w:val="clear" w:color="000000" w:fill="FFFFFF"/>
          </w:tcPr>
          <w:p w14:paraId="1A1D346D" w14:textId="6214D294" w:rsidR="00580F8B" w:rsidRPr="00505A13" w:rsidRDefault="00580F8B" w:rsidP="00580F8B">
            <w:pPr>
              <w:rPr>
                <w:rFonts w:ascii="Times New Roman" w:hAnsi="Times New Roman" w:cs="Times New Roman"/>
                <w:color w:val="000000"/>
                <w:sz w:val="24"/>
                <w:szCs w:val="24"/>
              </w:rPr>
            </w:pPr>
            <w:r w:rsidRPr="00505A13">
              <w:rPr>
                <w:rFonts w:ascii="Times New Roman" w:eastAsia="Times New Roman" w:hAnsi="Times New Roman" w:cs="Times New Roman"/>
                <w:color w:val="000000"/>
                <w:sz w:val="24"/>
                <w:szCs w:val="24"/>
                <w:lang w:eastAsia="ru-RU"/>
              </w:rPr>
              <w:t>Контроль волчаночного антикоагулянта Уровень 2</w:t>
            </w:r>
            <w:r w:rsidRPr="00505A13">
              <w:rPr>
                <w:rFonts w:ascii="Times New Roman" w:eastAsia="Times New Roman" w:hAnsi="Times New Roman" w:cs="Times New Roman"/>
                <w:color w:val="000000"/>
                <w:sz w:val="24"/>
                <w:szCs w:val="24"/>
                <w:lang w:val="kk-KZ" w:eastAsia="ru-RU"/>
              </w:rPr>
              <w:t>.</w:t>
            </w:r>
            <w:r w:rsidRPr="00505A13">
              <w:rPr>
                <w:rFonts w:ascii="Times New Roman" w:eastAsia="Times New Roman" w:hAnsi="Times New Roman" w:cs="Times New Roman"/>
                <w:color w:val="000000"/>
                <w:sz w:val="24"/>
                <w:szCs w:val="24"/>
                <w:lang w:eastAsia="ru-RU"/>
              </w:rPr>
              <w:t xml:space="preserve"> 6х1</w:t>
            </w:r>
            <w:r w:rsidRPr="00505A13">
              <w:rPr>
                <w:rFonts w:ascii="Times New Roman" w:eastAsia="Times New Roman" w:hAnsi="Times New Roman" w:cs="Times New Roman"/>
                <w:color w:val="000000"/>
                <w:sz w:val="24"/>
                <w:szCs w:val="24"/>
                <w:lang w:val="en-US" w:eastAsia="ru-RU"/>
              </w:rPr>
              <w:t>ML</w:t>
            </w:r>
            <w:r w:rsidRPr="00505A13">
              <w:rPr>
                <w:rFonts w:ascii="Times New Roman" w:eastAsia="Times New Roman" w:hAnsi="Times New Roman" w:cs="Times New Roman"/>
                <w:color w:val="000000"/>
                <w:sz w:val="24"/>
                <w:szCs w:val="24"/>
                <w:lang w:eastAsia="ru-RU"/>
              </w:rPr>
              <w:t xml:space="preserve"> </w:t>
            </w:r>
          </w:p>
        </w:tc>
        <w:tc>
          <w:tcPr>
            <w:tcW w:w="6193" w:type="dxa"/>
            <w:shd w:val="clear" w:color="000000" w:fill="FFFFFF"/>
          </w:tcPr>
          <w:p w14:paraId="6D70FA7C" w14:textId="3DD28C6D" w:rsidR="00580F8B" w:rsidRPr="00505A13" w:rsidRDefault="00580F8B" w:rsidP="00580F8B">
            <w:pPr>
              <w:spacing w:after="0"/>
              <w:rPr>
                <w:rFonts w:ascii="Times New Roman" w:hAnsi="Times New Roman" w:cs="Times New Roman"/>
                <w:color w:val="000000"/>
                <w:sz w:val="24"/>
                <w:szCs w:val="24"/>
              </w:rPr>
            </w:pPr>
            <w:r w:rsidRPr="00505A13">
              <w:rPr>
                <w:rFonts w:ascii="Times New Roman" w:eastAsia="Times New Roman" w:hAnsi="Times New Roman" w:cs="Times New Roman"/>
                <w:color w:val="000000"/>
                <w:sz w:val="24"/>
                <w:szCs w:val="24"/>
                <w:lang w:eastAsia="ru-RU"/>
              </w:rPr>
              <w:t>Контроль волчаночного антикоагулянта Уровень 2</w:t>
            </w:r>
            <w:r w:rsidRPr="00505A13">
              <w:rPr>
                <w:rFonts w:ascii="Times New Roman" w:eastAsia="Times New Roman" w:hAnsi="Times New Roman" w:cs="Times New Roman"/>
                <w:color w:val="000000"/>
                <w:sz w:val="24"/>
                <w:szCs w:val="24"/>
                <w:lang w:val="kk-KZ" w:eastAsia="ru-RU"/>
              </w:rPr>
              <w:t>.</w:t>
            </w:r>
            <w:r w:rsidRPr="00505A13">
              <w:rPr>
                <w:rFonts w:ascii="Times New Roman" w:eastAsia="Times New Roman" w:hAnsi="Times New Roman" w:cs="Times New Roman"/>
                <w:color w:val="000000"/>
                <w:sz w:val="24"/>
                <w:szCs w:val="24"/>
                <w:lang w:eastAsia="ru-RU"/>
              </w:rPr>
              <w:t xml:space="preserve"> 6х1</w:t>
            </w:r>
            <w:r w:rsidRPr="00505A13">
              <w:rPr>
                <w:rFonts w:ascii="Times New Roman" w:eastAsia="Times New Roman" w:hAnsi="Times New Roman" w:cs="Times New Roman"/>
                <w:color w:val="000000"/>
                <w:sz w:val="24"/>
                <w:szCs w:val="24"/>
                <w:lang w:val="en-US" w:eastAsia="ru-RU"/>
              </w:rPr>
              <w:t>ML</w:t>
            </w:r>
          </w:p>
        </w:tc>
        <w:tc>
          <w:tcPr>
            <w:tcW w:w="1134" w:type="dxa"/>
            <w:shd w:val="clear" w:color="000000" w:fill="FFFFFF"/>
            <w:vAlign w:val="bottom"/>
          </w:tcPr>
          <w:p w14:paraId="22464C6D" w14:textId="70AEB29A" w:rsidR="00580F8B" w:rsidRPr="00505A13" w:rsidRDefault="00580F8B" w:rsidP="00580F8B">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набор</w:t>
            </w:r>
          </w:p>
        </w:tc>
        <w:tc>
          <w:tcPr>
            <w:tcW w:w="993" w:type="dxa"/>
            <w:shd w:val="clear" w:color="000000" w:fill="FFFFFF"/>
            <w:noWrap/>
            <w:vAlign w:val="bottom"/>
          </w:tcPr>
          <w:p w14:paraId="7DEEC24B" w14:textId="7906BE38" w:rsidR="00580F8B" w:rsidRPr="00505A13" w:rsidRDefault="00580F8B" w:rsidP="00580F8B">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5</w:t>
            </w:r>
          </w:p>
        </w:tc>
        <w:tc>
          <w:tcPr>
            <w:tcW w:w="1417" w:type="dxa"/>
            <w:shd w:val="clear" w:color="000000" w:fill="FFFFFF"/>
            <w:noWrap/>
            <w:vAlign w:val="bottom"/>
          </w:tcPr>
          <w:p w14:paraId="4BA0A923" w14:textId="12BC695A" w:rsidR="00580F8B" w:rsidRPr="00505A13" w:rsidRDefault="00580F8B" w:rsidP="00580F8B">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156 000,00</w:t>
            </w:r>
          </w:p>
        </w:tc>
        <w:tc>
          <w:tcPr>
            <w:tcW w:w="1616" w:type="dxa"/>
            <w:shd w:val="clear" w:color="000000" w:fill="FFFFFF"/>
            <w:noWrap/>
            <w:vAlign w:val="bottom"/>
          </w:tcPr>
          <w:p w14:paraId="6D858126" w14:textId="612250AC" w:rsidR="00580F8B" w:rsidRPr="00505A13" w:rsidRDefault="00580F8B" w:rsidP="00580F8B">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780 000,00</w:t>
            </w:r>
          </w:p>
        </w:tc>
      </w:tr>
      <w:tr w:rsidR="00DA6891" w:rsidRPr="007E13C8" w14:paraId="209CE11D" w14:textId="77777777" w:rsidTr="00B512EB">
        <w:trPr>
          <w:trHeight w:val="367"/>
          <w:jc w:val="center"/>
        </w:trPr>
        <w:tc>
          <w:tcPr>
            <w:tcW w:w="13183" w:type="dxa"/>
            <w:gridSpan w:val="6"/>
            <w:shd w:val="clear" w:color="000000" w:fill="FFFFFF"/>
            <w:noWrap/>
            <w:vAlign w:val="center"/>
          </w:tcPr>
          <w:p w14:paraId="64D20995" w14:textId="7800B9D7" w:rsidR="00DA6891" w:rsidRPr="00B512EB" w:rsidRDefault="00DA6891" w:rsidP="00DA6891">
            <w:pPr>
              <w:pStyle w:val="Default"/>
              <w:jc w:val="right"/>
              <w:rPr>
                <w:rFonts w:ascii="Times New Roman" w:hAnsi="Times New Roman" w:cs="Times New Roman"/>
                <w:b/>
                <w:bCs/>
              </w:rPr>
            </w:pPr>
            <w:r w:rsidRPr="00B512EB">
              <w:rPr>
                <w:rFonts w:ascii="Times New Roman" w:hAnsi="Times New Roman" w:cs="Times New Roman"/>
                <w:b/>
                <w:bCs/>
              </w:rPr>
              <w:t xml:space="preserve">                                                                                                                                                                               Итого</w:t>
            </w:r>
          </w:p>
        </w:tc>
        <w:tc>
          <w:tcPr>
            <w:tcW w:w="1616" w:type="dxa"/>
            <w:shd w:val="clear" w:color="000000" w:fill="FFFFFF"/>
            <w:noWrap/>
          </w:tcPr>
          <w:p w14:paraId="68C675AA" w14:textId="21078372" w:rsidR="00DA6891" w:rsidRPr="00B512EB" w:rsidRDefault="00F8160F" w:rsidP="00FF62DC">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en-US"/>
              </w:rPr>
              <w:t>13 939</w:t>
            </w:r>
            <w:r w:rsidR="007577FD" w:rsidRPr="00B512EB">
              <w:rPr>
                <w:rFonts w:ascii="Times New Roman" w:hAnsi="Times New Roman" w:cs="Times New Roman"/>
                <w:b/>
                <w:bCs/>
                <w:color w:val="000000"/>
                <w:sz w:val="24"/>
                <w:szCs w:val="24"/>
                <w:lang w:val="kk-KZ"/>
              </w:rPr>
              <w:t xml:space="preserve"> 170</w:t>
            </w:r>
            <w:r w:rsidR="005F77B1" w:rsidRPr="00B512EB">
              <w:rPr>
                <w:rFonts w:ascii="Times New Roman" w:hAnsi="Times New Roman" w:cs="Times New Roman"/>
                <w:b/>
                <w:bCs/>
                <w:color w:val="000000"/>
                <w:sz w:val="24"/>
                <w:szCs w:val="24"/>
                <w:lang w:val="kk-KZ"/>
              </w:rPr>
              <w:t>,00</w:t>
            </w:r>
          </w:p>
        </w:tc>
      </w:tr>
      <w:bookmarkEnd w:id="0"/>
    </w:tbl>
    <w:p w14:paraId="4AADBE74" w14:textId="77777777" w:rsidR="00287EAD" w:rsidRPr="007E13C8" w:rsidRDefault="00287EAD" w:rsidP="00155DDC">
      <w:pPr>
        <w:spacing w:after="0"/>
        <w:rPr>
          <w:rFonts w:ascii="Times New Roman" w:hAnsi="Times New Roman" w:cs="Times New Roman"/>
          <w:b/>
          <w:color w:val="000000" w:themeColor="text1"/>
          <w:spacing w:val="1"/>
          <w:sz w:val="24"/>
          <w:szCs w:val="24"/>
          <w:shd w:val="clear" w:color="auto" w:fill="FFFFFF"/>
          <w:lang w:val="kk-KZ"/>
        </w:rPr>
      </w:pPr>
    </w:p>
    <w:p w14:paraId="06703BC4" w14:textId="1D4C9FDC" w:rsidR="00155DDC" w:rsidRDefault="00392ED0" w:rsidP="002C60CA">
      <w:pPr>
        <w:spacing w:after="0"/>
        <w:rPr>
          <w:rFonts w:ascii="Times New Roman" w:hAnsi="Times New Roman" w:cs="Times New Roman"/>
          <w:color w:val="000000" w:themeColor="text1"/>
          <w:spacing w:val="1"/>
          <w:sz w:val="28"/>
          <w:szCs w:val="28"/>
          <w:shd w:val="clear" w:color="auto" w:fill="FFFFFF"/>
          <w:lang w:val="kk-KZ"/>
        </w:rPr>
      </w:pPr>
      <w:r w:rsidRPr="007E13C8">
        <w:rPr>
          <w:rFonts w:ascii="Times New Roman" w:hAnsi="Times New Roman" w:cs="Times New Roman"/>
          <w:b/>
          <w:color w:val="000000" w:themeColor="text1"/>
          <w:spacing w:val="1"/>
          <w:sz w:val="28"/>
          <w:szCs w:val="28"/>
          <w:shd w:val="clear" w:color="auto" w:fill="FFFFFF"/>
          <w:lang w:val="kk-KZ"/>
        </w:rPr>
        <w:t>Мес</w:t>
      </w:r>
      <w:r w:rsidR="00155DDC" w:rsidRPr="007E13C8">
        <w:rPr>
          <w:rFonts w:ascii="Times New Roman" w:hAnsi="Times New Roman" w:cs="Times New Roman"/>
          <w:b/>
          <w:color w:val="000000" w:themeColor="text1"/>
          <w:spacing w:val="1"/>
          <w:sz w:val="28"/>
          <w:szCs w:val="28"/>
          <w:shd w:val="clear" w:color="auto" w:fill="FFFFFF"/>
          <w:lang w:val="kk-KZ"/>
        </w:rPr>
        <w:t xml:space="preserve">то поставки товаров: </w:t>
      </w:r>
      <w:r w:rsidR="007D0F28" w:rsidRPr="007E13C8">
        <w:rPr>
          <w:rFonts w:ascii="Times New Roman" w:hAnsi="Times New Roman" w:cs="Times New Roman"/>
          <w:color w:val="000000" w:themeColor="text1"/>
          <w:spacing w:val="1"/>
          <w:sz w:val="28"/>
          <w:szCs w:val="28"/>
          <w:shd w:val="clear" w:color="auto" w:fill="FFFFFF"/>
          <w:lang w:val="kk-KZ"/>
        </w:rPr>
        <w:t>Алматы қ., Құрманғазы көш. 98/71/г</w:t>
      </w:r>
      <w:r w:rsidR="00493E89" w:rsidRPr="007E13C8">
        <w:rPr>
          <w:rFonts w:ascii="Times New Roman" w:hAnsi="Times New Roman" w:cs="Times New Roman"/>
          <w:color w:val="000000" w:themeColor="text1"/>
          <w:spacing w:val="1"/>
          <w:sz w:val="28"/>
          <w:szCs w:val="28"/>
          <w:shd w:val="clear" w:color="auto" w:fill="FFFFFF"/>
          <w:lang w:val="kk-KZ"/>
        </w:rPr>
        <w:t>.</w:t>
      </w:r>
      <w:r w:rsidR="007D0F28" w:rsidRPr="007E13C8">
        <w:rPr>
          <w:rFonts w:ascii="Times New Roman" w:hAnsi="Times New Roman" w:cs="Times New Roman"/>
          <w:color w:val="000000" w:themeColor="text1"/>
          <w:spacing w:val="1"/>
          <w:sz w:val="28"/>
          <w:szCs w:val="28"/>
          <w:shd w:val="clear" w:color="auto" w:fill="FFFFFF"/>
          <w:lang w:val="kk-KZ"/>
        </w:rPr>
        <w:t xml:space="preserve"> Алматы, ул. Курмангазы 98/71.</w:t>
      </w:r>
    </w:p>
    <w:p w14:paraId="09D38EB2" w14:textId="7B43370E"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lastRenderedPageBreak/>
        <w:t xml:space="preserve">1. Баға ұсыныстарын ұсынудың соңғы мерзімі аяқталғанға дейін әлеуетті өнім беруші мөрленген бір ғана баға ұсынысын ұсынады. Конвертте денсаулық сақтау саласындағы уәкілетті орган бекіткен нысан бойынша баға ұсынысы, жеке немесе заңды тұлғаның лицензиялау немесе рұқсат беру арқылы рұқсат беру органдары жүзеге асыратын қызметті немесе әрекеттерді (операцияларды) жүзеге асыру құқығын растайтын рұқсат бар. тапсырыс беруші немесе сатып алуды ұйымдастырушы белгілеген мерзімдерде рәсімді, сондай-ақ ұсынылатын тауардың осы Қағидалардың </w:t>
      </w:r>
      <w:r w:rsidR="00ED6F0D" w:rsidRPr="007E13C8">
        <w:rPr>
          <w:rFonts w:ascii="Times New Roman" w:hAnsi="Times New Roman" w:cs="Times New Roman"/>
          <w:color w:val="000000" w:themeColor="text1"/>
          <w:spacing w:val="1"/>
          <w:sz w:val="24"/>
          <w:szCs w:val="24"/>
          <w:shd w:val="clear" w:color="auto" w:fill="FFFFFF"/>
          <w:lang w:val="kk-KZ"/>
        </w:rPr>
        <w:t>11 тармағында</w:t>
      </w:r>
      <w:r w:rsidRPr="007E13C8">
        <w:rPr>
          <w:rFonts w:ascii="Times New Roman" w:hAnsi="Times New Roman" w:cs="Times New Roman"/>
          <w:color w:val="000000" w:themeColor="text1"/>
          <w:spacing w:val="1"/>
          <w:sz w:val="24"/>
          <w:szCs w:val="24"/>
          <w:shd w:val="clear" w:color="auto" w:fill="FFFFFF"/>
          <w:lang w:val="kk-KZ"/>
        </w:rPr>
        <w:t xml:space="preserve"> белгіленген талаптарға сәйкестігін растайтын құжаттарды, сондай-ақ фармацевтикалық қызметтердің сипаттамасы мен көлемін.</w:t>
      </w:r>
    </w:p>
    <w:p w14:paraId="1415E668"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2. Әлеуетті өнім берушінің баға ұсынысын ұсынуы сұрау салудың және үлгілік сатып алу туралы шарттың немесе бекітілген нысан бойынша фармацевтикалық қызметтер көрсетуге арналған шарттың талаптарын сақтай отырып, оның тауарды жеткізуге немесе фармацевтикалық қызметтер көрсетуге келісімін білдіру нысаны болып табылады. денсаулық сақтау саласындағы уәкілетті органмен.</w:t>
      </w:r>
    </w:p>
    <w:p w14:paraId="2734EFE9"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3. Тапсырыс беруші және (немесе) сатып алуды ұйымдастырушы бұл туралы хабардар ететін ең төмен баға ұсынысын ұсынған әлеуетті өнім беруші жеңімпаз болып табылады.</w:t>
      </w:r>
    </w:p>
    <w:p w14:paraId="34E4861A" w14:textId="77777777" w:rsidR="00752E05" w:rsidRPr="007E13C8" w:rsidRDefault="00752E05" w:rsidP="000C7704">
      <w:pPr>
        <w:spacing w:after="0"/>
        <w:ind w:firstLine="284"/>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Бірдей баға ұсыныстары берілген жағдайда баға ұсынысын бірінші болып берген әлеуетті өнім беруші жеңімпаз деп танылады.</w:t>
      </w:r>
    </w:p>
    <w:p w14:paraId="3DF95FB9" w14:textId="609833CD" w:rsidR="00752E05" w:rsidRPr="007E13C8" w:rsidRDefault="00752E05" w:rsidP="000C7704">
      <w:pPr>
        <w:spacing w:after="0"/>
        <w:ind w:firstLine="284"/>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 xml:space="preserve">Баға ұсыныстары мен құжаттары осы Қағидалардың </w:t>
      </w:r>
      <w:r w:rsidR="00ED6F0D" w:rsidRPr="007E13C8">
        <w:rPr>
          <w:rFonts w:ascii="Times New Roman" w:hAnsi="Times New Roman" w:cs="Times New Roman"/>
          <w:color w:val="000000" w:themeColor="text1"/>
          <w:spacing w:val="1"/>
          <w:sz w:val="24"/>
          <w:szCs w:val="24"/>
          <w:shd w:val="clear" w:color="auto" w:fill="FFFFFF"/>
          <w:lang w:val="kk-KZ"/>
        </w:rPr>
        <w:t>80</w:t>
      </w:r>
      <w:r w:rsidRPr="007E13C8">
        <w:rPr>
          <w:rFonts w:ascii="Times New Roman" w:hAnsi="Times New Roman" w:cs="Times New Roman"/>
          <w:color w:val="000000" w:themeColor="text1"/>
          <w:spacing w:val="1"/>
          <w:sz w:val="24"/>
          <w:szCs w:val="24"/>
          <w:shd w:val="clear" w:color="auto" w:fill="FFFFFF"/>
          <w:lang w:val="kk-KZ"/>
        </w:rPr>
        <w:t>-тармағына сәйкес ұсынылған бір әлеуетті өнім беруші баға ұсыныстарын сұрату тәсілімен сатып алуға қатысқан жағдайда, тапсырыс беруші немесе сатып алуды ұйымдастырушы осындай әлеуетті өнім берушіні конкурстың жеңімпазы деп тану туралы шешім қабылдайды. сатып алу.</w:t>
      </w:r>
    </w:p>
    <w:p w14:paraId="22DA129A" w14:textId="77777777" w:rsidR="00752E05" w:rsidRPr="007E13C8" w:rsidRDefault="00752E05" w:rsidP="000C7704">
      <w:pPr>
        <w:spacing w:after="0"/>
        <w:ind w:firstLine="284"/>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Баға ұсыныстары болмаған жағдайда, баға ұсыныстарын сұрату тәсілімен сатып алу өтпеді деп танылады.</w:t>
      </w:r>
    </w:p>
    <w:p w14:paraId="230861FB" w14:textId="2DD82B76"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 xml:space="preserve">4. Жеңімпаз осы Қағидалардың </w:t>
      </w:r>
      <w:r w:rsidR="00ED6F0D" w:rsidRPr="007E13C8">
        <w:rPr>
          <w:rFonts w:ascii="Times New Roman" w:hAnsi="Times New Roman" w:cs="Times New Roman"/>
          <w:color w:val="000000" w:themeColor="text1"/>
          <w:spacing w:val="1"/>
          <w:sz w:val="24"/>
          <w:szCs w:val="24"/>
          <w:shd w:val="clear" w:color="auto" w:fill="FFFFFF"/>
          <w:lang w:val="kk-KZ"/>
        </w:rPr>
        <w:t>80</w:t>
      </w:r>
      <w:r w:rsidRPr="007E13C8">
        <w:rPr>
          <w:rFonts w:ascii="Times New Roman" w:hAnsi="Times New Roman" w:cs="Times New Roman"/>
          <w:color w:val="000000" w:themeColor="text1"/>
          <w:spacing w:val="1"/>
          <w:sz w:val="24"/>
          <w:szCs w:val="24"/>
          <w:shd w:val="clear" w:color="auto" w:fill="FFFFFF"/>
          <w:lang w:val="kk-KZ"/>
        </w:rPr>
        <w:t>-тармағына сәйкес тапсырыс берушіге немесе сатып алуды ұйымдастырушыға жеңімпаз деп танылған күннен бастап күнтізбелік он күн ішінде біліктілік талаптарына сәйкестігін растайтын мынадай құжаттарды ұсынады:</w:t>
      </w:r>
    </w:p>
    <w:p w14:paraId="13A3B154"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1) фармацевтикалық қызметке және (немесе) есірткі құралдарының, психотроптық заттардың және прекурсорлардың айналысы саласындағы қызметті жүзеге асыруға тиісті лицензияның көшірмелері, есірткі құралдарының, психотроптық заттар мен прекурсорлардың көтерме және (немесе) бөлшек саудасы бойынша қызметтің басталғаны немесе тоқтатылғаны туралы хабарлама. медициналық мақсаттағы бұйымдар немесе олар туралы мәліметтер мемлекеттік органдардың ақпараттық жүйелерінде расталған «Рұқсаттар және хабарламалар туралы» Заңға сәйкес алынған (жіберілген) электрондық құжат нысанында. Мемлекеттік органдардың ақпараттық жүйелерінде ақпарат болмаған жағдайда әлеуетті өнім беруші фармацевтикалық қызметке және (немесе) есірткі құралдарының, психотроптық заттар мен прекурсорлардың айналысы саласындағы қызметті жүзеге асыруға тиісті лицензияның нотариат куәландырған көшірмесін табыс етеді. «Рұқсаттар және хабарламалар туралы» Заңға сәйкес алынған медициналық мақсаттағы бұйымдарды көтерме және (немесе) бөлшек саудада өткізудің басталуы немесе тоқтатылуы;</w:t>
      </w:r>
    </w:p>
    <w:p w14:paraId="09D6A083"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2) заңды тұлға құрмай кәсіпкерлік қызметті жүзеге асыру құқығын беретін құжаттың көшірмесі (кәсіпкерлік қызметті жүзеге асыратын жеке тұлға үшін);</w:t>
      </w:r>
    </w:p>
    <w:p w14:paraId="09D86F86" w14:textId="53C8F836"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3) заңды тұлғаны мемлекеттік тіркеу (қайта тіркеу) туралы куәлік, жеке куәліктің немесе төлқұжаттың көшірмесі (кәсіпкерлік қызметті жүзеге асыратын жеке тұлға үшін);</w:t>
      </w:r>
    </w:p>
    <w:p w14:paraId="4F3B286B"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lastRenderedPageBreak/>
        <w:t>4) заңды тұлға жарғысының көшірмесі (егер жарғыда құрылтайшылардың, қатысушылардың немесе акционерлердің құрамы көрсетілмесе, онда акционерлер тізілімінен үзінді көшірме немесе құрылтайшылардың, қатысушылардың құрамы туралы үзінді көшірме немесе көшірме); сондай-ақ сатып алу туралы хабарландыру берілген күннен кейін құрылтай шарты туралы);</w:t>
      </w:r>
    </w:p>
    <w:p w14:paraId="2B8A6850"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5) "электрондық үкiмет" веб-порталы немесе "салық төлеушiнiң кеңсесi" веб-қосымшасы арқылы алынған, есепке алуы мемлекеттiк кiрiс органдарында жүргiзiлетiн берешегiнiң жоқ (болуы) туралы мәлiметтер;</w:t>
      </w:r>
    </w:p>
    <w:p w14:paraId="77D09DED"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6) осы әлеуетті өнім беруші Қазақстан Республикасының резиденті болып табылмайтыны туралы Қазақстан Республикасы салық органының анықтамасының түпнұсқасы (егер әлеуетті өнім беруші Қазақстан Республикасының резиденті болып табылмаса және Қазақстан Республикасының салық төлеушісі ретінде тіркелмеген болса). Қазақстан Республикасы). Жеңімпаз біліктілік талаптарына сәйкес келмеген жағдайда баға ұсыныстары әдісімен сатып алу өтпеді деп танылады.</w:t>
      </w:r>
    </w:p>
    <w:p w14:paraId="19477746"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5. Әлеуетті өнім беруші фармацевтикалық қызметтерді сатып алу кезінде ортақ мердігерге осы тармақта көзделген құжаттарды ұсынады.</w:t>
      </w:r>
    </w:p>
    <w:p w14:paraId="65B77ABD"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6. Жеңімпаз біліктілік талаптарына сәйкес келмеген жағдайда баға ұсыныстары тәсілімен сатып алу өтпеді деп танылады.</w:t>
      </w:r>
    </w:p>
    <w:p w14:paraId="6E7DC022" w14:textId="6940D93A" w:rsidR="00752E05" w:rsidRPr="007E13C8" w:rsidRDefault="00752E05" w:rsidP="00155DDC">
      <w:pPr>
        <w:spacing w:after="0"/>
        <w:rPr>
          <w:rFonts w:ascii="Times New Roman" w:hAnsi="Times New Roman" w:cs="Times New Roman"/>
          <w:color w:val="000000" w:themeColor="text1"/>
          <w:spacing w:val="1"/>
          <w:sz w:val="24"/>
          <w:szCs w:val="24"/>
          <w:shd w:val="clear" w:color="auto" w:fill="FFFFFF"/>
          <w:lang w:val="kk-KZ"/>
        </w:rPr>
      </w:pPr>
    </w:p>
    <w:p w14:paraId="251F5506" w14:textId="1437BF8C" w:rsidR="009D54F3" w:rsidRPr="007E13C8" w:rsidRDefault="00752E05" w:rsidP="00752E05">
      <w:pPr>
        <w:pStyle w:val="ac"/>
        <w:tabs>
          <w:tab w:val="left" w:pos="426"/>
          <w:tab w:val="left" w:pos="1276"/>
        </w:tabs>
        <w:jc w:val="both"/>
        <w:rPr>
          <w:rStyle w:val="s0"/>
          <w:color w:val="auto"/>
          <w:sz w:val="24"/>
          <w:szCs w:val="24"/>
        </w:rPr>
      </w:pPr>
      <w:r w:rsidRPr="007E13C8">
        <w:rPr>
          <w:rStyle w:val="s0"/>
          <w:color w:val="auto"/>
          <w:sz w:val="24"/>
          <w:szCs w:val="24"/>
        </w:rPr>
        <w:t xml:space="preserve">1. </w:t>
      </w:r>
      <w:r w:rsidR="009D54F3" w:rsidRPr="007E13C8">
        <w:rPr>
          <w:rStyle w:val="s0"/>
          <w:color w:val="auto"/>
          <w:sz w:val="24"/>
          <w:szCs w:val="24"/>
        </w:rPr>
        <w:t>Потенциальный поставщик до истечения окончательного срока представления ценовых предложений представляет только одно ценовое п</w:t>
      </w:r>
      <w:r w:rsidR="00631CB6" w:rsidRPr="007E13C8">
        <w:rPr>
          <w:rStyle w:val="s0"/>
          <w:color w:val="auto"/>
          <w:sz w:val="24"/>
          <w:szCs w:val="24"/>
        </w:rPr>
        <w:t>редложение в запечатанном виде.</w:t>
      </w:r>
      <w:r w:rsidR="00631CB6" w:rsidRPr="007E13C8">
        <w:rPr>
          <w:rStyle w:val="s0"/>
          <w:color w:val="auto"/>
          <w:sz w:val="24"/>
          <w:szCs w:val="24"/>
          <w:lang w:val="kk-KZ"/>
        </w:rPr>
        <w:t xml:space="preserve"> </w:t>
      </w:r>
      <w:r w:rsidR="009D54F3" w:rsidRPr="007E13C8">
        <w:rPr>
          <w:rStyle w:val="s0"/>
          <w:color w:val="auto"/>
          <w:sz w:val="24"/>
          <w:szCs w:val="24"/>
        </w:rPr>
        <w:t>Конверт содержит ценовое предложение по форме, утвержденной уполномоченным органом в области 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или организатором закупа, а также документы, подтверждающие соответствие предлагаемых товаров требованиям, установленным</w:t>
      </w:r>
      <w:bookmarkStart w:id="2" w:name="SUB1005507901_5"/>
      <w:r w:rsidR="00D415EE" w:rsidRPr="007E13C8">
        <w:rPr>
          <w:rStyle w:val="s0"/>
          <w:color w:val="auto"/>
          <w:sz w:val="24"/>
          <w:szCs w:val="24"/>
        </w:rPr>
        <w:t xml:space="preserve"> </w:t>
      </w:r>
      <w:bookmarkEnd w:id="2"/>
      <w:r w:rsidR="00ED6F0D" w:rsidRPr="007E13C8">
        <w:rPr>
          <w:rFonts w:ascii="Times New Roman" w:hAnsi="Times New Roman" w:cs="Times New Roman"/>
          <w:sz w:val="24"/>
          <w:szCs w:val="24"/>
        </w:rPr>
        <w:t xml:space="preserve">пункта 11 </w:t>
      </w:r>
      <w:r w:rsidR="009D54F3" w:rsidRPr="007E13C8">
        <w:rPr>
          <w:rStyle w:val="s0"/>
          <w:color w:val="auto"/>
          <w:sz w:val="24"/>
          <w:szCs w:val="24"/>
        </w:rPr>
        <w:t>настоящих Правил, а также описание и объем фармацевтических услуг.</w:t>
      </w:r>
      <w:bookmarkStart w:id="3" w:name="SUB10700"/>
      <w:bookmarkEnd w:id="3"/>
    </w:p>
    <w:p w14:paraId="3E0D9CAC" w14:textId="2EC96DD4" w:rsidR="009D54F3" w:rsidRPr="007E13C8" w:rsidRDefault="00752E05" w:rsidP="00752E05">
      <w:pPr>
        <w:pStyle w:val="ac"/>
        <w:tabs>
          <w:tab w:val="left" w:pos="426"/>
          <w:tab w:val="left" w:pos="1276"/>
        </w:tabs>
        <w:jc w:val="both"/>
        <w:rPr>
          <w:rStyle w:val="s0"/>
          <w:color w:val="auto"/>
          <w:sz w:val="24"/>
          <w:szCs w:val="24"/>
        </w:rPr>
      </w:pPr>
      <w:r w:rsidRPr="007E13C8">
        <w:rPr>
          <w:rStyle w:val="s0"/>
          <w:color w:val="auto"/>
          <w:sz w:val="24"/>
          <w:szCs w:val="24"/>
        </w:rPr>
        <w:t xml:space="preserve">2. </w:t>
      </w:r>
      <w:r w:rsidR="009D54F3" w:rsidRPr="007E13C8">
        <w:rPr>
          <w:rStyle w:val="s0"/>
          <w:color w:val="auto"/>
          <w:sz w:val="24"/>
          <w:szCs w:val="24"/>
        </w:rPr>
        <w:t xml:space="preserve">Представление потенциальным поставщиком ценового предложения является формой выражения его согласия осуществить поставку товара или оказать фармацевтические услуги с соблюдением условий запроса и типового договора закупа или договора на оказание фармацевтических услуг по </w:t>
      </w:r>
      <w:hyperlink r:id="rId8" w:history="1">
        <w:r w:rsidR="009D54F3" w:rsidRPr="007E13C8">
          <w:rPr>
            <w:rStyle w:val="s0"/>
            <w:color w:val="auto"/>
            <w:sz w:val="24"/>
            <w:szCs w:val="24"/>
          </w:rPr>
          <w:t>форме</w:t>
        </w:r>
      </w:hyperlink>
      <w:r w:rsidR="009D54F3" w:rsidRPr="007E13C8">
        <w:rPr>
          <w:rStyle w:val="s0"/>
          <w:color w:val="auto"/>
          <w:sz w:val="24"/>
          <w:szCs w:val="24"/>
        </w:rPr>
        <w:t>, утвержденной уполномоченным органом в области здравоохранения.</w:t>
      </w:r>
      <w:bookmarkStart w:id="4" w:name="SUB10800"/>
      <w:bookmarkEnd w:id="4"/>
    </w:p>
    <w:p w14:paraId="2B4055FE" w14:textId="24C7B4E1" w:rsidR="009D54F3" w:rsidRPr="007E13C8" w:rsidRDefault="00D01BEB" w:rsidP="00F8160F">
      <w:pPr>
        <w:pStyle w:val="ac"/>
        <w:tabs>
          <w:tab w:val="left" w:pos="426"/>
          <w:tab w:val="left" w:pos="1276"/>
        </w:tabs>
        <w:rPr>
          <w:rStyle w:val="s0"/>
          <w:color w:val="auto"/>
          <w:sz w:val="24"/>
          <w:szCs w:val="24"/>
        </w:rPr>
      </w:pPr>
      <w:r w:rsidRPr="007E13C8">
        <w:rPr>
          <w:rStyle w:val="s0"/>
          <w:color w:val="auto"/>
          <w:sz w:val="24"/>
          <w:szCs w:val="24"/>
        </w:rPr>
        <w:t xml:space="preserve">3. </w:t>
      </w:r>
      <w:r w:rsidR="009D54F3" w:rsidRPr="007E13C8">
        <w:rPr>
          <w:rStyle w:val="s0"/>
          <w:color w:val="auto"/>
          <w:sz w:val="24"/>
          <w:szCs w:val="24"/>
        </w:rPr>
        <w:t>Победителем признается потенциальный поставщик, предложивший наименьшее ценовое предложение, которого заказчик и (или) организатор закупа уведомляют об этом.</w:t>
      </w:r>
    </w:p>
    <w:p w14:paraId="5E2FAD24" w14:textId="78C582B3" w:rsidR="009D54F3" w:rsidRPr="007E13C8" w:rsidRDefault="00F8160F" w:rsidP="00F8160F">
      <w:pPr>
        <w:pStyle w:val="ac"/>
        <w:tabs>
          <w:tab w:val="left" w:pos="426"/>
        </w:tabs>
        <w:jc w:val="both"/>
        <w:rPr>
          <w:rStyle w:val="s0"/>
          <w:color w:val="auto"/>
          <w:sz w:val="24"/>
          <w:szCs w:val="24"/>
        </w:rPr>
      </w:pPr>
      <w:r>
        <w:rPr>
          <w:rStyle w:val="s0"/>
          <w:color w:val="auto"/>
          <w:sz w:val="24"/>
          <w:szCs w:val="24"/>
        </w:rPr>
        <w:tab/>
      </w:r>
      <w:r w:rsidR="009D54F3" w:rsidRPr="007E13C8">
        <w:rPr>
          <w:rStyle w:val="s0"/>
          <w:color w:val="auto"/>
          <w:sz w:val="24"/>
          <w:szCs w:val="24"/>
        </w:rPr>
        <w:t>В случаях представления одинаковых ценовых предложений, победителем признается потенциальный поставщик, первым представивший ценовое предложение.</w:t>
      </w:r>
    </w:p>
    <w:p w14:paraId="66121CEF" w14:textId="4C341193" w:rsidR="009D54F3" w:rsidRPr="007E13C8" w:rsidRDefault="00F8160F" w:rsidP="00F8160F">
      <w:pPr>
        <w:pStyle w:val="ac"/>
        <w:tabs>
          <w:tab w:val="left" w:pos="426"/>
        </w:tabs>
        <w:jc w:val="both"/>
        <w:rPr>
          <w:rFonts w:ascii="Times New Roman" w:hAnsi="Times New Roman" w:cs="Times New Roman"/>
          <w:color w:val="auto"/>
          <w:sz w:val="24"/>
          <w:szCs w:val="24"/>
        </w:rPr>
      </w:pPr>
      <w:r>
        <w:rPr>
          <w:rFonts w:ascii="Times New Roman" w:hAnsi="Times New Roman" w:cs="Times New Roman"/>
          <w:color w:val="auto"/>
          <w:sz w:val="24"/>
          <w:szCs w:val="24"/>
        </w:rPr>
        <w:tab/>
      </w:r>
      <w:r w:rsidR="009D54F3" w:rsidRPr="007E13C8">
        <w:rPr>
          <w:rFonts w:ascii="Times New Roman" w:hAnsi="Times New Roman" w:cs="Times New Roman"/>
          <w:color w:val="auto"/>
          <w:sz w:val="24"/>
          <w:szCs w:val="24"/>
        </w:rPr>
        <w:t xml:space="preserve">В случае, когда в закупе способом запроса ценовых предложений принимает участие один потенциальный поставщик, ценовое предложение и документы которого представлены в соответствии с пунктом </w:t>
      </w:r>
      <w:r w:rsidR="00ED6F0D" w:rsidRPr="007E13C8">
        <w:rPr>
          <w:rFonts w:ascii="Times New Roman" w:hAnsi="Times New Roman" w:cs="Times New Roman"/>
          <w:color w:val="auto"/>
          <w:sz w:val="24"/>
          <w:szCs w:val="24"/>
        </w:rPr>
        <w:t>80</w:t>
      </w:r>
      <w:r w:rsidR="009D54F3" w:rsidRPr="007E13C8">
        <w:rPr>
          <w:rFonts w:ascii="Times New Roman" w:hAnsi="Times New Roman" w:cs="Times New Roman"/>
          <w:color w:val="auto"/>
          <w:sz w:val="24"/>
          <w:szCs w:val="24"/>
        </w:rPr>
        <w:t xml:space="preserve"> настоящих Правил, заказчик или организатор закупа принимает решение о признании такого потенциального поставщика победителем закупа.</w:t>
      </w:r>
    </w:p>
    <w:p w14:paraId="5FECFB60" w14:textId="04931AAF" w:rsidR="009D54F3" w:rsidRPr="007E13C8" w:rsidRDefault="00F8160F" w:rsidP="00F8160F">
      <w:pPr>
        <w:pStyle w:val="ac"/>
        <w:tabs>
          <w:tab w:val="left" w:pos="426"/>
        </w:tabs>
        <w:jc w:val="both"/>
        <w:rPr>
          <w:rStyle w:val="s0"/>
          <w:color w:val="auto"/>
          <w:sz w:val="24"/>
          <w:szCs w:val="24"/>
        </w:rPr>
      </w:pPr>
      <w:r>
        <w:rPr>
          <w:rStyle w:val="s0"/>
          <w:color w:val="auto"/>
          <w:sz w:val="24"/>
          <w:szCs w:val="24"/>
        </w:rPr>
        <w:tab/>
      </w:r>
      <w:r w:rsidR="009D54F3" w:rsidRPr="007E13C8">
        <w:rPr>
          <w:rStyle w:val="s0"/>
          <w:color w:val="auto"/>
          <w:sz w:val="24"/>
          <w:szCs w:val="24"/>
        </w:rPr>
        <w:t>При отсутствии ценовых предложений, закуп способом запроса ценовых предложений признается несостоявшимся.</w:t>
      </w:r>
    </w:p>
    <w:p w14:paraId="21748A10" w14:textId="7BBF0837" w:rsidR="009D54F3" w:rsidRPr="007E13C8" w:rsidRDefault="00D01BEB" w:rsidP="00D01BEB">
      <w:pPr>
        <w:pStyle w:val="ac"/>
        <w:tabs>
          <w:tab w:val="left" w:pos="426"/>
        </w:tabs>
        <w:jc w:val="both"/>
        <w:rPr>
          <w:rFonts w:ascii="Times New Roman" w:hAnsi="Times New Roman" w:cs="Times New Roman"/>
          <w:color w:val="auto"/>
          <w:sz w:val="24"/>
          <w:szCs w:val="24"/>
        </w:rPr>
      </w:pPr>
      <w:r w:rsidRPr="007E13C8">
        <w:rPr>
          <w:rStyle w:val="s0"/>
          <w:color w:val="auto"/>
          <w:sz w:val="24"/>
          <w:szCs w:val="24"/>
        </w:rPr>
        <w:t xml:space="preserve">4. </w:t>
      </w:r>
      <w:r w:rsidR="009D54F3" w:rsidRPr="007E13C8">
        <w:rPr>
          <w:rStyle w:val="s0"/>
          <w:color w:val="auto"/>
          <w:sz w:val="24"/>
          <w:szCs w:val="24"/>
        </w:rPr>
        <w:t xml:space="preserve">Победитель </w:t>
      </w:r>
      <w:r w:rsidR="009D54F3" w:rsidRPr="007E13C8">
        <w:rPr>
          <w:rFonts w:ascii="Times New Roman" w:hAnsi="Times New Roman" w:cs="Times New Roman"/>
          <w:color w:val="auto"/>
          <w:sz w:val="24"/>
          <w:szCs w:val="24"/>
        </w:rPr>
        <w:t xml:space="preserve">в соответствии с пунктом </w:t>
      </w:r>
      <w:r w:rsidR="00ED6F0D" w:rsidRPr="007E13C8">
        <w:rPr>
          <w:rFonts w:ascii="Times New Roman" w:hAnsi="Times New Roman" w:cs="Times New Roman"/>
          <w:color w:val="auto"/>
          <w:sz w:val="24"/>
          <w:szCs w:val="24"/>
          <w:lang w:val="kk-KZ"/>
        </w:rPr>
        <w:t xml:space="preserve">80 </w:t>
      </w:r>
      <w:r w:rsidR="009D54F3" w:rsidRPr="007E13C8">
        <w:rPr>
          <w:rFonts w:ascii="Times New Roman" w:hAnsi="Times New Roman" w:cs="Times New Roman"/>
          <w:color w:val="auto"/>
          <w:sz w:val="24"/>
          <w:szCs w:val="24"/>
        </w:rPr>
        <w:t>настоящих Правил</w:t>
      </w:r>
      <w:r w:rsidR="009D54F3" w:rsidRPr="007E13C8">
        <w:rPr>
          <w:rStyle w:val="s0"/>
          <w:color w:val="auto"/>
          <w:sz w:val="24"/>
          <w:szCs w:val="24"/>
        </w:rPr>
        <w:t xml:space="preserve"> представляет заказчику или организатору закупа в течение десяти календарных дней со дня признания победителем следующие документы, подтверждающие соответствие квалификационным требованиям:</w:t>
      </w:r>
    </w:p>
    <w:p w14:paraId="0EE148C7" w14:textId="77777777" w:rsidR="009D54F3" w:rsidRPr="007E13C8" w:rsidRDefault="00B16D3A" w:rsidP="00B16D3A">
      <w:pPr>
        <w:pStyle w:val="ac"/>
        <w:tabs>
          <w:tab w:val="left" w:pos="426"/>
        </w:tabs>
        <w:jc w:val="both"/>
        <w:rPr>
          <w:rStyle w:val="s0"/>
          <w:color w:val="auto"/>
          <w:sz w:val="24"/>
          <w:szCs w:val="24"/>
        </w:rPr>
      </w:pPr>
      <w:r w:rsidRPr="007E13C8">
        <w:rPr>
          <w:rStyle w:val="s0"/>
          <w:color w:val="auto"/>
          <w:sz w:val="24"/>
          <w:szCs w:val="24"/>
          <w:lang w:val="kk-KZ"/>
        </w:rPr>
        <w:tab/>
      </w:r>
      <w:r w:rsidR="009D54F3" w:rsidRPr="007E13C8">
        <w:rPr>
          <w:rStyle w:val="s0"/>
          <w:color w:val="auto"/>
          <w:sz w:val="24"/>
          <w:szCs w:val="24"/>
        </w:rPr>
        <w:t xml:space="preserve">1) копии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либо в виде электронного документа, полученных (направленных) в соответствии с Законом "О разрешениях и уведомлениях", сведения о которых подтверждаются в информационных системах государственных органов. В случае отсутствия </w:t>
      </w:r>
      <w:r w:rsidR="009D54F3" w:rsidRPr="007E13C8">
        <w:rPr>
          <w:rStyle w:val="s0"/>
          <w:color w:val="auto"/>
          <w:sz w:val="24"/>
          <w:szCs w:val="24"/>
        </w:rPr>
        <w:lastRenderedPageBreak/>
        <w:t>сведений в информационных системах государственных органов, потенциальный поставщик представляет нотариально удостоверенную копию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полученных в соответствии с Законом "О разрешениях и уведомлениях";</w:t>
      </w:r>
    </w:p>
    <w:p w14:paraId="73B1C046" w14:textId="32B456AF" w:rsidR="009D54F3" w:rsidRPr="007E13C8" w:rsidRDefault="00B16D3A" w:rsidP="00B16D3A">
      <w:pPr>
        <w:pStyle w:val="ac"/>
        <w:tabs>
          <w:tab w:val="left" w:pos="426"/>
        </w:tabs>
        <w:jc w:val="both"/>
        <w:rPr>
          <w:rStyle w:val="s0"/>
          <w:color w:val="auto"/>
          <w:sz w:val="24"/>
          <w:szCs w:val="24"/>
        </w:rPr>
      </w:pPr>
      <w:r w:rsidRPr="007E13C8">
        <w:rPr>
          <w:rStyle w:val="s0"/>
          <w:color w:val="auto"/>
          <w:sz w:val="24"/>
          <w:szCs w:val="24"/>
          <w:lang w:val="kk-KZ"/>
        </w:rPr>
        <w:tab/>
      </w:r>
      <w:r w:rsidR="009D54F3" w:rsidRPr="007E13C8">
        <w:rPr>
          <w:rStyle w:val="s0"/>
          <w:color w:val="auto"/>
          <w:sz w:val="24"/>
          <w:szCs w:val="24"/>
        </w:rPr>
        <w:t xml:space="preserve">2) </w:t>
      </w:r>
      <w:r w:rsidR="000C7704" w:rsidRPr="000C7704">
        <w:rPr>
          <w:rStyle w:val="s0"/>
          <w:color w:val="auto"/>
          <w:sz w:val="24"/>
          <w:szCs w:val="24"/>
        </w:rPr>
        <w:t xml:space="preserve"> </w:t>
      </w:r>
      <w:r w:rsidR="009D54F3" w:rsidRPr="007E13C8">
        <w:rPr>
          <w:rStyle w:val="s0"/>
          <w:color w:val="auto"/>
          <w:sz w:val="24"/>
          <w:szCs w:val="24"/>
        </w:rPr>
        <w:t>копию документа, предоставляющего право на осуществление предпринимательской деятельности без образования юридического лица (для физического лица, осуществляющего предпринимательскую деятельность);</w:t>
      </w:r>
    </w:p>
    <w:p w14:paraId="052A304C" w14:textId="77777777" w:rsidR="009D54F3" w:rsidRPr="007E13C8" w:rsidRDefault="00B16D3A" w:rsidP="00B16D3A">
      <w:pPr>
        <w:pStyle w:val="ac"/>
        <w:tabs>
          <w:tab w:val="left" w:pos="426"/>
        </w:tabs>
        <w:jc w:val="both"/>
        <w:rPr>
          <w:rStyle w:val="s0"/>
          <w:color w:val="auto"/>
          <w:sz w:val="24"/>
          <w:szCs w:val="24"/>
        </w:rPr>
      </w:pPr>
      <w:r w:rsidRPr="007E13C8">
        <w:rPr>
          <w:rStyle w:val="s0"/>
          <w:color w:val="auto"/>
          <w:sz w:val="24"/>
          <w:szCs w:val="24"/>
          <w:lang w:val="kk-KZ"/>
        </w:rPr>
        <w:t xml:space="preserve"> </w:t>
      </w:r>
      <w:r w:rsidRPr="007E13C8">
        <w:rPr>
          <w:rStyle w:val="s0"/>
          <w:color w:val="auto"/>
          <w:sz w:val="24"/>
          <w:szCs w:val="24"/>
          <w:lang w:val="kk-KZ"/>
        </w:rPr>
        <w:tab/>
      </w:r>
      <w:r w:rsidR="009D54F3" w:rsidRPr="007E13C8">
        <w:rPr>
          <w:rStyle w:val="s0"/>
          <w:color w:val="auto"/>
          <w:sz w:val="24"/>
          <w:szCs w:val="24"/>
        </w:rPr>
        <w:t>3) справку о государственной регистрации (перерегистрации) юридического лица, копию удостоверения личности или паспорта (для физического лица, осуществляющего предпринимательскую деятельность);</w:t>
      </w:r>
    </w:p>
    <w:p w14:paraId="3E8B989E" w14:textId="77777777" w:rsidR="009D54F3" w:rsidRPr="007E13C8" w:rsidRDefault="00B16D3A" w:rsidP="00B16D3A">
      <w:pPr>
        <w:pStyle w:val="ac"/>
        <w:tabs>
          <w:tab w:val="left" w:pos="426"/>
        </w:tabs>
        <w:jc w:val="both"/>
        <w:rPr>
          <w:rStyle w:val="s0"/>
          <w:color w:val="auto"/>
          <w:sz w:val="24"/>
          <w:szCs w:val="24"/>
        </w:rPr>
      </w:pPr>
      <w:r w:rsidRPr="007E13C8">
        <w:rPr>
          <w:rStyle w:val="s0"/>
          <w:color w:val="auto"/>
          <w:sz w:val="24"/>
          <w:szCs w:val="24"/>
          <w:lang w:val="kk-KZ"/>
        </w:rPr>
        <w:tab/>
      </w:r>
      <w:r w:rsidR="009D54F3" w:rsidRPr="007E13C8">
        <w:rPr>
          <w:rStyle w:val="s0"/>
          <w:color w:val="auto"/>
          <w:sz w:val="24"/>
          <w:szCs w:val="24"/>
        </w:rPr>
        <w:t>4) копию устава юридического лица (если в уставе не указан состав учредителей, участников или акционеров, то также представляются выписка из реестра держателей акций или выписка о составе учредителей, участников или копия учредительного договора после даты объявления закупа);</w:t>
      </w:r>
    </w:p>
    <w:p w14:paraId="0C6ACA68" w14:textId="77777777" w:rsidR="009D54F3" w:rsidRPr="007E13C8" w:rsidRDefault="00B16D3A" w:rsidP="00B16D3A">
      <w:pPr>
        <w:pStyle w:val="ac"/>
        <w:tabs>
          <w:tab w:val="left" w:pos="426"/>
        </w:tabs>
        <w:jc w:val="both"/>
        <w:rPr>
          <w:rStyle w:val="s0"/>
          <w:color w:val="auto"/>
          <w:sz w:val="24"/>
          <w:szCs w:val="24"/>
        </w:rPr>
      </w:pPr>
      <w:r w:rsidRPr="007E13C8">
        <w:rPr>
          <w:rStyle w:val="s0"/>
          <w:color w:val="auto"/>
          <w:sz w:val="24"/>
          <w:szCs w:val="24"/>
          <w:lang w:val="kk-KZ"/>
        </w:rPr>
        <w:tab/>
      </w:r>
      <w:r w:rsidR="009D54F3" w:rsidRPr="007E13C8">
        <w:rPr>
          <w:rStyle w:val="s0"/>
          <w:color w:val="auto"/>
          <w:sz w:val="24"/>
          <w:szCs w:val="24"/>
        </w:rPr>
        <w:t>5) сведения об отсутствии (наличии) задолженности, учет по которым ведется в органах государственных доходов, полученные посредством веб-портала "электронного правительства" или веб-приложения "кабинет налогоплательщика";</w:t>
      </w:r>
    </w:p>
    <w:p w14:paraId="77E3A58F" w14:textId="77777777" w:rsidR="009D54F3" w:rsidRPr="007E13C8" w:rsidRDefault="00B16D3A" w:rsidP="00B16D3A">
      <w:pPr>
        <w:pStyle w:val="ac"/>
        <w:tabs>
          <w:tab w:val="left" w:pos="426"/>
        </w:tabs>
        <w:jc w:val="both"/>
        <w:rPr>
          <w:rStyle w:val="s0"/>
          <w:color w:val="auto"/>
          <w:sz w:val="24"/>
          <w:szCs w:val="24"/>
        </w:rPr>
      </w:pPr>
      <w:r w:rsidRPr="007E13C8">
        <w:rPr>
          <w:rStyle w:val="s0"/>
          <w:color w:val="auto"/>
          <w:sz w:val="24"/>
          <w:szCs w:val="24"/>
          <w:lang w:val="kk-KZ"/>
        </w:rPr>
        <w:tab/>
      </w:r>
      <w:r w:rsidR="009D54F3" w:rsidRPr="007E13C8">
        <w:rPr>
          <w:rStyle w:val="s0"/>
          <w:color w:val="auto"/>
          <w:sz w:val="24"/>
          <w:szCs w:val="24"/>
        </w:rPr>
        <w:t>6) оригинал справки налогового органа Республики Казахстан о том, что данный потенциальный поставщик не является резидентом Республики Казахстан (если потенциальный поставщик не является резидентом Республики Казахстан и не зарегистрирован в качестве налогоплательщика Республики Казахстан). В</w:t>
      </w:r>
      <w:r w:rsidR="009D54F3" w:rsidRPr="007E13C8">
        <w:rPr>
          <w:rStyle w:val="s0"/>
          <w:color w:val="FFFFFF" w:themeColor="background1"/>
          <w:sz w:val="24"/>
          <w:szCs w:val="24"/>
        </w:rPr>
        <w:t>2</w:t>
      </w:r>
      <w:r w:rsidR="009D54F3" w:rsidRPr="007E13C8">
        <w:rPr>
          <w:rStyle w:val="s0"/>
          <w:color w:val="auto"/>
          <w:sz w:val="24"/>
          <w:szCs w:val="24"/>
        </w:rPr>
        <w:t>случае несоответствия победителя квалификационным требованиям, закуп способом ценовых предложений признается несостоявшимся.</w:t>
      </w:r>
    </w:p>
    <w:p w14:paraId="73535E79" w14:textId="2D2D020C" w:rsidR="009D54F3" w:rsidRPr="007E13C8" w:rsidRDefault="009D54F3" w:rsidP="00F8160F">
      <w:pPr>
        <w:pStyle w:val="ac"/>
        <w:tabs>
          <w:tab w:val="left" w:pos="426"/>
        </w:tabs>
        <w:rPr>
          <w:rFonts w:ascii="Times New Roman" w:hAnsi="Times New Roman" w:cs="Times New Roman"/>
          <w:color w:val="auto"/>
          <w:sz w:val="24"/>
          <w:szCs w:val="24"/>
        </w:rPr>
      </w:pPr>
      <w:r w:rsidRPr="007E13C8">
        <w:rPr>
          <w:rFonts w:ascii="Times New Roman" w:hAnsi="Times New Roman" w:cs="Times New Roman"/>
          <w:color w:val="auto"/>
          <w:sz w:val="24"/>
          <w:szCs w:val="24"/>
        </w:rPr>
        <w:t>5. При закупе фармацевтических услуг потенциальный поставщик представляет на соисполнителя документы, предусмотренные настоящим</w:t>
      </w:r>
      <w:r w:rsidR="000C7704" w:rsidRPr="000C7704">
        <w:rPr>
          <w:rFonts w:ascii="Times New Roman" w:hAnsi="Times New Roman" w:cs="Times New Roman"/>
          <w:color w:val="auto"/>
          <w:sz w:val="24"/>
          <w:szCs w:val="24"/>
        </w:rPr>
        <w:t xml:space="preserve"> </w:t>
      </w:r>
      <w:r w:rsidRPr="007E13C8">
        <w:rPr>
          <w:rFonts w:ascii="Times New Roman" w:hAnsi="Times New Roman" w:cs="Times New Roman"/>
          <w:color w:val="auto"/>
          <w:sz w:val="24"/>
          <w:szCs w:val="24"/>
        </w:rPr>
        <w:t>пунктом.</w:t>
      </w:r>
    </w:p>
    <w:p w14:paraId="605C4E27" w14:textId="0F4DEFBA" w:rsidR="00B46A2B" w:rsidRPr="007E13C8" w:rsidRDefault="009D54F3" w:rsidP="007E13C8">
      <w:pPr>
        <w:jc w:val="both"/>
        <w:rPr>
          <w:rFonts w:ascii="Times New Roman" w:hAnsi="Times New Roman" w:cs="Times New Roman"/>
          <w:sz w:val="24"/>
          <w:szCs w:val="24"/>
        </w:rPr>
      </w:pPr>
      <w:r w:rsidRPr="007E13C8">
        <w:rPr>
          <w:rFonts w:ascii="Times New Roman" w:hAnsi="Times New Roman" w:cs="Times New Roman"/>
          <w:sz w:val="24"/>
          <w:szCs w:val="24"/>
        </w:rPr>
        <w:t>6. В случае несоответствия победителя квалификационным требованиям, закуп способом ценовых предложений признается несостоявшимся.</w:t>
      </w:r>
    </w:p>
    <w:p w14:paraId="374668D9" w14:textId="77777777" w:rsidR="00A451D1" w:rsidRPr="007E13C8" w:rsidRDefault="00A451D1" w:rsidP="00B16D3A">
      <w:pPr>
        <w:ind w:firstLine="708"/>
        <w:jc w:val="both"/>
        <w:rPr>
          <w:rFonts w:ascii="Times New Roman" w:hAnsi="Times New Roman" w:cs="Times New Roman"/>
          <w:sz w:val="24"/>
          <w:szCs w:val="24"/>
          <w:lang w:val="kk-KZ"/>
        </w:rPr>
      </w:pPr>
    </w:p>
    <w:sectPr w:rsidR="00A451D1" w:rsidRPr="007E13C8" w:rsidSect="00867791">
      <w:pgSz w:w="16838" w:h="11906" w:orient="landscape"/>
      <w:pgMar w:top="566" w:right="1134" w:bottom="1276" w:left="709" w:header="56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3F402D" w14:textId="77777777" w:rsidR="000600E6" w:rsidRDefault="000600E6" w:rsidP="0082634C">
      <w:pPr>
        <w:spacing w:after="0" w:line="240" w:lineRule="auto"/>
      </w:pPr>
      <w:r>
        <w:separator/>
      </w:r>
    </w:p>
  </w:endnote>
  <w:endnote w:type="continuationSeparator" w:id="0">
    <w:p w14:paraId="3AC80E4F" w14:textId="77777777" w:rsidR="000600E6" w:rsidRDefault="000600E6" w:rsidP="00826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E978D3" w14:textId="77777777" w:rsidR="000600E6" w:rsidRDefault="000600E6" w:rsidP="0082634C">
      <w:pPr>
        <w:spacing w:after="0" w:line="240" w:lineRule="auto"/>
      </w:pPr>
      <w:r>
        <w:separator/>
      </w:r>
    </w:p>
  </w:footnote>
  <w:footnote w:type="continuationSeparator" w:id="0">
    <w:p w14:paraId="295216B5" w14:textId="77777777" w:rsidR="000600E6" w:rsidRDefault="000600E6" w:rsidP="008263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D5E6D"/>
    <w:multiLevelType w:val="hybridMultilevel"/>
    <w:tmpl w:val="FA9A87B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F5CD7"/>
    <w:multiLevelType w:val="hybridMultilevel"/>
    <w:tmpl w:val="8410D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923016"/>
    <w:multiLevelType w:val="multilevel"/>
    <w:tmpl w:val="F398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CC1AF0"/>
    <w:multiLevelType w:val="hybridMultilevel"/>
    <w:tmpl w:val="4F10AE1E"/>
    <w:lvl w:ilvl="0" w:tplc="EADA65DA">
      <w:start w:val="1"/>
      <w:numFmt w:val="decimal"/>
      <w:lvlText w:val="%1)"/>
      <w:lvlJc w:val="left"/>
      <w:pPr>
        <w:ind w:left="1069" w:hanging="360"/>
      </w:pPr>
      <w:rPr>
        <w:rFonts w:hint="default"/>
      </w:rPr>
    </w:lvl>
    <w:lvl w:ilvl="1" w:tplc="222079F0">
      <w:start w:val="1"/>
      <w:numFmt w:val="decimal"/>
      <w:lvlText w:val="%2."/>
      <w:lvlJc w:val="left"/>
      <w:pPr>
        <w:ind w:left="2464" w:hanging="1035"/>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7850A4A"/>
    <w:multiLevelType w:val="hybridMultilevel"/>
    <w:tmpl w:val="24727F1A"/>
    <w:lvl w:ilvl="0" w:tplc="D4FC5B0A">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AC33ECF"/>
    <w:multiLevelType w:val="hybridMultilevel"/>
    <w:tmpl w:val="29949A68"/>
    <w:lvl w:ilvl="0" w:tplc="8A6E2E06">
      <w:start w:val="10"/>
      <w:numFmt w:val="bullet"/>
      <w:lvlText w:val="-"/>
      <w:lvlJc w:val="left"/>
      <w:pPr>
        <w:ind w:left="720" w:hanging="360"/>
      </w:pPr>
      <w:rPr>
        <w:rFonts w:ascii="Times New Roman" w:eastAsiaTheme="minorHAnsi"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90C3BB1"/>
    <w:multiLevelType w:val="multilevel"/>
    <w:tmpl w:val="7CB48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6B145DD"/>
    <w:multiLevelType w:val="hybridMultilevel"/>
    <w:tmpl w:val="71FAECC4"/>
    <w:lvl w:ilvl="0" w:tplc="D1DA3A58">
      <w:start w:val="1"/>
      <w:numFmt w:val="decimal"/>
      <w:lvlText w:val="%1."/>
      <w:lvlJc w:val="left"/>
      <w:pPr>
        <w:ind w:left="928" w:hanging="360"/>
      </w:pPr>
      <w:rPr>
        <w:rFonts w:ascii="Times New Roman" w:eastAsia="Calibri" w:hAnsi="Times New Roman" w:cs="Times New Roman"/>
        <w:b w:val="0"/>
        <w:strike w:val="0"/>
      </w:rPr>
    </w:lvl>
    <w:lvl w:ilvl="1" w:tplc="98AEB816">
      <w:start w:val="1"/>
      <w:numFmt w:val="decimal"/>
      <w:lvlText w:val="%2)"/>
      <w:lvlJc w:val="left"/>
      <w:pPr>
        <w:ind w:left="1803" w:hanging="810"/>
      </w:pPr>
      <w:rPr>
        <w:rFonts w:hint="default"/>
        <w:b w:val="0"/>
        <w:strike w:val="0"/>
        <w:sz w:val="28"/>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5FAD4412"/>
    <w:multiLevelType w:val="hybridMultilevel"/>
    <w:tmpl w:val="B822889C"/>
    <w:lvl w:ilvl="0" w:tplc="EADA65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87F2745"/>
    <w:multiLevelType w:val="hybridMultilevel"/>
    <w:tmpl w:val="685E774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6F5E4A02"/>
    <w:multiLevelType w:val="multilevel"/>
    <w:tmpl w:val="C4AEC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9"/>
  </w:num>
  <w:num w:numId="3">
    <w:abstractNumId w:val="8"/>
  </w:num>
  <w:num w:numId="4">
    <w:abstractNumId w:val="3"/>
  </w:num>
  <w:num w:numId="5">
    <w:abstractNumId w:val="5"/>
  </w:num>
  <w:num w:numId="6">
    <w:abstractNumId w:val="7"/>
  </w:num>
  <w:num w:numId="7">
    <w:abstractNumId w:val="1"/>
  </w:num>
  <w:num w:numId="8">
    <w:abstractNumId w:val="0"/>
  </w:num>
  <w:num w:numId="9">
    <w:abstractNumId w:val="2"/>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764"/>
    <w:rsid w:val="000014C2"/>
    <w:rsid w:val="000015C3"/>
    <w:rsid w:val="00002B17"/>
    <w:rsid w:val="00002B51"/>
    <w:rsid w:val="0000360F"/>
    <w:rsid w:val="00004818"/>
    <w:rsid w:val="0000528A"/>
    <w:rsid w:val="0000628C"/>
    <w:rsid w:val="000069D4"/>
    <w:rsid w:val="00006AA4"/>
    <w:rsid w:val="00010A48"/>
    <w:rsid w:val="00011206"/>
    <w:rsid w:val="000126C9"/>
    <w:rsid w:val="00014621"/>
    <w:rsid w:val="00015191"/>
    <w:rsid w:val="00017486"/>
    <w:rsid w:val="00022148"/>
    <w:rsid w:val="000232C7"/>
    <w:rsid w:val="00025A21"/>
    <w:rsid w:val="000269B8"/>
    <w:rsid w:val="000314F4"/>
    <w:rsid w:val="00031AF4"/>
    <w:rsid w:val="000321D3"/>
    <w:rsid w:val="000324BA"/>
    <w:rsid w:val="000349C7"/>
    <w:rsid w:val="0003560B"/>
    <w:rsid w:val="00037326"/>
    <w:rsid w:val="000403B4"/>
    <w:rsid w:val="0004133F"/>
    <w:rsid w:val="0004229B"/>
    <w:rsid w:val="000437D1"/>
    <w:rsid w:val="00044963"/>
    <w:rsid w:val="000450CB"/>
    <w:rsid w:val="00045681"/>
    <w:rsid w:val="00046305"/>
    <w:rsid w:val="00053CF9"/>
    <w:rsid w:val="00057F11"/>
    <w:rsid w:val="000600E6"/>
    <w:rsid w:val="00060276"/>
    <w:rsid w:val="00062A63"/>
    <w:rsid w:val="000635CC"/>
    <w:rsid w:val="0006415E"/>
    <w:rsid w:val="0007163E"/>
    <w:rsid w:val="0007221D"/>
    <w:rsid w:val="00076867"/>
    <w:rsid w:val="00083DE0"/>
    <w:rsid w:val="00086FD6"/>
    <w:rsid w:val="00087B1E"/>
    <w:rsid w:val="00091DD6"/>
    <w:rsid w:val="0009420B"/>
    <w:rsid w:val="000942D8"/>
    <w:rsid w:val="000946B4"/>
    <w:rsid w:val="0009506A"/>
    <w:rsid w:val="000A12CA"/>
    <w:rsid w:val="000A1F15"/>
    <w:rsid w:val="000A4725"/>
    <w:rsid w:val="000A4A26"/>
    <w:rsid w:val="000A4C38"/>
    <w:rsid w:val="000B1748"/>
    <w:rsid w:val="000B4A42"/>
    <w:rsid w:val="000B6857"/>
    <w:rsid w:val="000C0AAA"/>
    <w:rsid w:val="000C35E7"/>
    <w:rsid w:val="000C5235"/>
    <w:rsid w:val="000C7704"/>
    <w:rsid w:val="000C7738"/>
    <w:rsid w:val="000C7BDF"/>
    <w:rsid w:val="000D1A47"/>
    <w:rsid w:val="000D3349"/>
    <w:rsid w:val="000D7628"/>
    <w:rsid w:val="000E2B69"/>
    <w:rsid w:val="000E3759"/>
    <w:rsid w:val="000E3ABD"/>
    <w:rsid w:val="000E5AD4"/>
    <w:rsid w:val="000E5E0D"/>
    <w:rsid w:val="000F12ED"/>
    <w:rsid w:val="000F4D54"/>
    <w:rsid w:val="000F6518"/>
    <w:rsid w:val="000F6FB9"/>
    <w:rsid w:val="000F7436"/>
    <w:rsid w:val="000F7F8D"/>
    <w:rsid w:val="001000D8"/>
    <w:rsid w:val="00115A41"/>
    <w:rsid w:val="00117B45"/>
    <w:rsid w:val="00120CD7"/>
    <w:rsid w:val="00123005"/>
    <w:rsid w:val="00124B48"/>
    <w:rsid w:val="0012561A"/>
    <w:rsid w:val="00125C20"/>
    <w:rsid w:val="00127136"/>
    <w:rsid w:val="001305FF"/>
    <w:rsid w:val="00131A76"/>
    <w:rsid w:val="00134A45"/>
    <w:rsid w:val="001373FC"/>
    <w:rsid w:val="001376F5"/>
    <w:rsid w:val="001403FB"/>
    <w:rsid w:val="001411FA"/>
    <w:rsid w:val="00141566"/>
    <w:rsid w:val="0014491D"/>
    <w:rsid w:val="00144A44"/>
    <w:rsid w:val="0015094C"/>
    <w:rsid w:val="00150FF8"/>
    <w:rsid w:val="001526D5"/>
    <w:rsid w:val="0015325D"/>
    <w:rsid w:val="00153899"/>
    <w:rsid w:val="001544CB"/>
    <w:rsid w:val="00155709"/>
    <w:rsid w:val="00155DDC"/>
    <w:rsid w:val="001568BE"/>
    <w:rsid w:val="0015692C"/>
    <w:rsid w:val="00156C11"/>
    <w:rsid w:val="00165AC9"/>
    <w:rsid w:val="00166E0D"/>
    <w:rsid w:val="001675F2"/>
    <w:rsid w:val="00167889"/>
    <w:rsid w:val="00171339"/>
    <w:rsid w:val="00175E72"/>
    <w:rsid w:val="001764AA"/>
    <w:rsid w:val="001848AD"/>
    <w:rsid w:val="00192433"/>
    <w:rsid w:val="00192779"/>
    <w:rsid w:val="00194B06"/>
    <w:rsid w:val="00194BC2"/>
    <w:rsid w:val="001958BD"/>
    <w:rsid w:val="00195CBC"/>
    <w:rsid w:val="00196153"/>
    <w:rsid w:val="001974A2"/>
    <w:rsid w:val="001A2857"/>
    <w:rsid w:val="001A2D1C"/>
    <w:rsid w:val="001B045B"/>
    <w:rsid w:val="001B2BE0"/>
    <w:rsid w:val="001B5CFB"/>
    <w:rsid w:val="001C4FEE"/>
    <w:rsid w:val="001D1400"/>
    <w:rsid w:val="001D28C6"/>
    <w:rsid w:val="001D39B5"/>
    <w:rsid w:val="001D6405"/>
    <w:rsid w:val="001E338D"/>
    <w:rsid w:val="001E6CA1"/>
    <w:rsid w:val="001F0059"/>
    <w:rsid w:val="001F2474"/>
    <w:rsid w:val="001F35AD"/>
    <w:rsid w:val="001F5E60"/>
    <w:rsid w:val="002023C0"/>
    <w:rsid w:val="00203370"/>
    <w:rsid w:val="00206340"/>
    <w:rsid w:val="0020756B"/>
    <w:rsid w:val="002076E8"/>
    <w:rsid w:val="0021059A"/>
    <w:rsid w:val="00213D66"/>
    <w:rsid w:val="00214A78"/>
    <w:rsid w:val="00214C5F"/>
    <w:rsid w:val="002177BF"/>
    <w:rsid w:val="00221AC2"/>
    <w:rsid w:val="002258D0"/>
    <w:rsid w:val="002268AC"/>
    <w:rsid w:val="002336F7"/>
    <w:rsid w:val="00236F04"/>
    <w:rsid w:val="00237881"/>
    <w:rsid w:val="00237D8F"/>
    <w:rsid w:val="002429E2"/>
    <w:rsid w:val="00247D84"/>
    <w:rsid w:val="00253967"/>
    <w:rsid w:val="00256C54"/>
    <w:rsid w:val="00256DBD"/>
    <w:rsid w:val="002612A6"/>
    <w:rsid w:val="0026163F"/>
    <w:rsid w:val="002619C2"/>
    <w:rsid w:val="002661C2"/>
    <w:rsid w:val="00267A5F"/>
    <w:rsid w:val="00272921"/>
    <w:rsid w:val="0027542F"/>
    <w:rsid w:val="0027546F"/>
    <w:rsid w:val="002802CA"/>
    <w:rsid w:val="0028707A"/>
    <w:rsid w:val="00287BE5"/>
    <w:rsid w:val="00287EAD"/>
    <w:rsid w:val="002912D0"/>
    <w:rsid w:val="00291367"/>
    <w:rsid w:val="00292929"/>
    <w:rsid w:val="002939D3"/>
    <w:rsid w:val="0029673C"/>
    <w:rsid w:val="00297A24"/>
    <w:rsid w:val="002A296F"/>
    <w:rsid w:val="002A47C0"/>
    <w:rsid w:val="002A6BCD"/>
    <w:rsid w:val="002B3A04"/>
    <w:rsid w:val="002B5FDD"/>
    <w:rsid w:val="002C34EA"/>
    <w:rsid w:val="002C3F38"/>
    <w:rsid w:val="002C50D6"/>
    <w:rsid w:val="002C60CA"/>
    <w:rsid w:val="002C6BF5"/>
    <w:rsid w:val="002C70C1"/>
    <w:rsid w:val="002D432B"/>
    <w:rsid w:val="002D6A6F"/>
    <w:rsid w:val="002D76E0"/>
    <w:rsid w:val="002D7DCB"/>
    <w:rsid w:val="002E21B6"/>
    <w:rsid w:val="002E3B1C"/>
    <w:rsid w:val="002E52BE"/>
    <w:rsid w:val="002E5EBF"/>
    <w:rsid w:val="002E62CF"/>
    <w:rsid w:val="002F2417"/>
    <w:rsid w:val="002F5635"/>
    <w:rsid w:val="002F7A63"/>
    <w:rsid w:val="00301C32"/>
    <w:rsid w:val="00303990"/>
    <w:rsid w:val="003046FE"/>
    <w:rsid w:val="003065BC"/>
    <w:rsid w:val="00312B12"/>
    <w:rsid w:val="003134D8"/>
    <w:rsid w:val="00315BF0"/>
    <w:rsid w:val="00316FA8"/>
    <w:rsid w:val="0032134B"/>
    <w:rsid w:val="00321504"/>
    <w:rsid w:val="00323A47"/>
    <w:rsid w:val="00325B45"/>
    <w:rsid w:val="00325C9F"/>
    <w:rsid w:val="00327F1D"/>
    <w:rsid w:val="00330EA3"/>
    <w:rsid w:val="003362EB"/>
    <w:rsid w:val="003374FB"/>
    <w:rsid w:val="00340851"/>
    <w:rsid w:val="00340D65"/>
    <w:rsid w:val="00342DFC"/>
    <w:rsid w:val="00344FBE"/>
    <w:rsid w:val="0034545A"/>
    <w:rsid w:val="00345958"/>
    <w:rsid w:val="00346AE2"/>
    <w:rsid w:val="00346E88"/>
    <w:rsid w:val="00350701"/>
    <w:rsid w:val="00356935"/>
    <w:rsid w:val="00357641"/>
    <w:rsid w:val="0036074F"/>
    <w:rsid w:val="00360C53"/>
    <w:rsid w:val="003659CE"/>
    <w:rsid w:val="0037008D"/>
    <w:rsid w:val="00370270"/>
    <w:rsid w:val="003743A7"/>
    <w:rsid w:val="00375CCF"/>
    <w:rsid w:val="00380910"/>
    <w:rsid w:val="00380B93"/>
    <w:rsid w:val="00384A9E"/>
    <w:rsid w:val="003878FD"/>
    <w:rsid w:val="00392ED0"/>
    <w:rsid w:val="003932F7"/>
    <w:rsid w:val="00394988"/>
    <w:rsid w:val="003956E5"/>
    <w:rsid w:val="0039659A"/>
    <w:rsid w:val="003A35E2"/>
    <w:rsid w:val="003A5966"/>
    <w:rsid w:val="003A67B4"/>
    <w:rsid w:val="003B183E"/>
    <w:rsid w:val="003B1D79"/>
    <w:rsid w:val="003B51E8"/>
    <w:rsid w:val="003B690A"/>
    <w:rsid w:val="003C026F"/>
    <w:rsid w:val="003C0F6B"/>
    <w:rsid w:val="003C142A"/>
    <w:rsid w:val="003E128E"/>
    <w:rsid w:val="003E1E9B"/>
    <w:rsid w:val="003F1480"/>
    <w:rsid w:val="003F4418"/>
    <w:rsid w:val="003F47A1"/>
    <w:rsid w:val="003F68E3"/>
    <w:rsid w:val="003F72A5"/>
    <w:rsid w:val="004018DF"/>
    <w:rsid w:val="00401E21"/>
    <w:rsid w:val="00402D01"/>
    <w:rsid w:val="00403B39"/>
    <w:rsid w:val="0040589D"/>
    <w:rsid w:val="00405ECA"/>
    <w:rsid w:val="00407FA3"/>
    <w:rsid w:val="0041099D"/>
    <w:rsid w:val="00411242"/>
    <w:rsid w:val="00412990"/>
    <w:rsid w:val="00412C25"/>
    <w:rsid w:val="00413290"/>
    <w:rsid w:val="004170E1"/>
    <w:rsid w:val="00420218"/>
    <w:rsid w:val="00422C88"/>
    <w:rsid w:val="00424E72"/>
    <w:rsid w:val="0042704D"/>
    <w:rsid w:val="0042737E"/>
    <w:rsid w:val="004312E8"/>
    <w:rsid w:val="00431B8C"/>
    <w:rsid w:val="00433F7F"/>
    <w:rsid w:val="00434318"/>
    <w:rsid w:val="004362FC"/>
    <w:rsid w:val="00441A2D"/>
    <w:rsid w:val="004426CD"/>
    <w:rsid w:val="00442C52"/>
    <w:rsid w:val="00443182"/>
    <w:rsid w:val="00447664"/>
    <w:rsid w:val="0045073F"/>
    <w:rsid w:val="0045239C"/>
    <w:rsid w:val="00453745"/>
    <w:rsid w:val="0045420C"/>
    <w:rsid w:val="004561E4"/>
    <w:rsid w:val="00456460"/>
    <w:rsid w:val="00456D83"/>
    <w:rsid w:val="00457F5A"/>
    <w:rsid w:val="00460793"/>
    <w:rsid w:val="00461188"/>
    <w:rsid w:val="00462781"/>
    <w:rsid w:val="0046299E"/>
    <w:rsid w:val="00463CAB"/>
    <w:rsid w:val="0046419E"/>
    <w:rsid w:val="00464AF3"/>
    <w:rsid w:val="004664B1"/>
    <w:rsid w:val="004665AD"/>
    <w:rsid w:val="0046776F"/>
    <w:rsid w:val="00470EB3"/>
    <w:rsid w:val="004716EA"/>
    <w:rsid w:val="00472911"/>
    <w:rsid w:val="0047391B"/>
    <w:rsid w:val="00476A62"/>
    <w:rsid w:val="00481F98"/>
    <w:rsid w:val="00483B55"/>
    <w:rsid w:val="00484178"/>
    <w:rsid w:val="00484E04"/>
    <w:rsid w:val="004850C3"/>
    <w:rsid w:val="00485D8A"/>
    <w:rsid w:val="00486B93"/>
    <w:rsid w:val="00486BCD"/>
    <w:rsid w:val="00487538"/>
    <w:rsid w:val="004878BF"/>
    <w:rsid w:val="00490B7C"/>
    <w:rsid w:val="004929A8"/>
    <w:rsid w:val="00493637"/>
    <w:rsid w:val="00493E89"/>
    <w:rsid w:val="00494DA2"/>
    <w:rsid w:val="004A1E54"/>
    <w:rsid w:val="004A5B51"/>
    <w:rsid w:val="004B2401"/>
    <w:rsid w:val="004B3E14"/>
    <w:rsid w:val="004C0E2A"/>
    <w:rsid w:val="004C17B5"/>
    <w:rsid w:val="004C185B"/>
    <w:rsid w:val="004C3ED8"/>
    <w:rsid w:val="004C48BF"/>
    <w:rsid w:val="004C4CD6"/>
    <w:rsid w:val="004C4F50"/>
    <w:rsid w:val="004D3CD4"/>
    <w:rsid w:val="004E11B8"/>
    <w:rsid w:val="004E3657"/>
    <w:rsid w:val="004E55E4"/>
    <w:rsid w:val="004E7546"/>
    <w:rsid w:val="004F2DFE"/>
    <w:rsid w:val="004F66DE"/>
    <w:rsid w:val="004F7588"/>
    <w:rsid w:val="004F7BCB"/>
    <w:rsid w:val="00500CE6"/>
    <w:rsid w:val="005014C9"/>
    <w:rsid w:val="00502A16"/>
    <w:rsid w:val="00505A13"/>
    <w:rsid w:val="00505EE7"/>
    <w:rsid w:val="00505F89"/>
    <w:rsid w:val="00512738"/>
    <w:rsid w:val="00514FD5"/>
    <w:rsid w:val="005154D6"/>
    <w:rsid w:val="005164C5"/>
    <w:rsid w:val="00526B6B"/>
    <w:rsid w:val="00530495"/>
    <w:rsid w:val="00532009"/>
    <w:rsid w:val="00532064"/>
    <w:rsid w:val="00533532"/>
    <w:rsid w:val="00533917"/>
    <w:rsid w:val="005370E4"/>
    <w:rsid w:val="0054171B"/>
    <w:rsid w:val="00541BDD"/>
    <w:rsid w:val="00547F05"/>
    <w:rsid w:val="00551A27"/>
    <w:rsid w:val="00552AC1"/>
    <w:rsid w:val="00552F86"/>
    <w:rsid w:val="0055565A"/>
    <w:rsid w:val="00557300"/>
    <w:rsid w:val="00561BE6"/>
    <w:rsid w:val="00563187"/>
    <w:rsid w:val="005631DD"/>
    <w:rsid w:val="00565C33"/>
    <w:rsid w:val="00572E87"/>
    <w:rsid w:val="00575A86"/>
    <w:rsid w:val="00580F8B"/>
    <w:rsid w:val="005820AB"/>
    <w:rsid w:val="005820F6"/>
    <w:rsid w:val="00584DCA"/>
    <w:rsid w:val="00585C9B"/>
    <w:rsid w:val="00585F37"/>
    <w:rsid w:val="0059007B"/>
    <w:rsid w:val="0059049B"/>
    <w:rsid w:val="005915F5"/>
    <w:rsid w:val="00591BDB"/>
    <w:rsid w:val="005959F5"/>
    <w:rsid w:val="005963E3"/>
    <w:rsid w:val="0059719D"/>
    <w:rsid w:val="005A0F61"/>
    <w:rsid w:val="005A16B2"/>
    <w:rsid w:val="005A3B5F"/>
    <w:rsid w:val="005A4CFA"/>
    <w:rsid w:val="005A4F81"/>
    <w:rsid w:val="005A6D8B"/>
    <w:rsid w:val="005B263D"/>
    <w:rsid w:val="005B2E1E"/>
    <w:rsid w:val="005B422D"/>
    <w:rsid w:val="005B59CB"/>
    <w:rsid w:val="005B5A3F"/>
    <w:rsid w:val="005B5C0A"/>
    <w:rsid w:val="005C0439"/>
    <w:rsid w:val="005C1080"/>
    <w:rsid w:val="005C19C9"/>
    <w:rsid w:val="005C1C54"/>
    <w:rsid w:val="005C4664"/>
    <w:rsid w:val="005C4BC1"/>
    <w:rsid w:val="005C5362"/>
    <w:rsid w:val="005C5727"/>
    <w:rsid w:val="005D1631"/>
    <w:rsid w:val="005D6050"/>
    <w:rsid w:val="005D7145"/>
    <w:rsid w:val="005E0544"/>
    <w:rsid w:val="005E3EF9"/>
    <w:rsid w:val="005F11DF"/>
    <w:rsid w:val="005F1F73"/>
    <w:rsid w:val="005F27EB"/>
    <w:rsid w:val="005F33CE"/>
    <w:rsid w:val="005F7042"/>
    <w:rsid w:val="005F77B1"/>
    <w:rsid w:val="00601276"/>
    <w:rsid w:val="00603243"/>
    <w:rsid w:val="006067C9"/>
    <w:rsid w:val="00611764"/>
    <w:rsid w:val="0061304D"/>
    <w:rsid w:val="00613751"/>
    <w:rsid w:val="00615A2E"/>
    <w:rsid w:val="006179F4"/>
    <w:rsid w:val="0062370E"/>
    <w:rsid w:val="00623A9B"/>
    <w:rsid w:val="0062474B"/>
    <w:rsid w:val="00625E45"/>
    <w:rsid w:val="00626A5A"/>
    <w:rsid w:val="00626B7D"/>
    <w:rsid w:val="00631CB6"/>
    <w:rsid w:val="00632132"/>
    <w:rsid w:val="00634C4F"/>
    <w:rsid w:val="00635E05"/>
    <w:rsid w:val="00635FFF"/>
    <w:rsid w:val="00636933"/>
    <w:rsid w:val="00643835"/>
    <w:rsid w:val="00644722"/>
    <w:rsid w:val="00645696"/>
    <w:rsid w:val="0064640B"/>
    <w:rsid w:val="00647DCC"/>
    <w:rsid w:val="00653973"/>
    <w:rsid w:val="00654716"/>
    <w:rsid w:val="006549D4"/>
    <w:rsid w:val="00655385"/>
    <w:rsid w:val="00655B7A"/>
    <w:rsid w:val="00656C71"/>
    <w:rsid w:val="0065733C"/>
    <w:rsid w:val="006600DF"/>
    <w:rsid w:val="00662D6A"/>
    <w:rsid w:val="00664751"/>
    <w:rsid w:val="006663B9"/>
    <w:rsid w:val="00666768"/>
    <w:rsid w:val="0066708B"/>
    <w:rsid w:val="0066768B"/>
    <w:rsid w:val="006733F5"/>
    <w:rsid w:val="00673940"/>
    <w:rsid w:val="00674D5B"/>
    <w:rsid w:val="00680313"/>
    <w:rsid w:val="00685322"/>
    <w:rsid w:val="00690618"/>
    <w:rsid w:val="00690C20"/>
    <w:rsid w:val="00691770"/>
    <w:rsid w:val="00692937"/>
    <w:rsid w:val="00693886"/>
    <w:rsid w:val="00694655"/>
    <w:rsid w:val="006973D4"/>
    <w:rsid w:val="00697AAA"/>
    <w:rsid w:val="006A05BE"/>
    <w:rsid w:val="006A0B01"/>
    <w:rsid w:val="006A738B"/>
    <w:rsid w:val="006B1331"/>
    <w:rsid w:val="006B22D2"/>
    <w:rsid w:val="006B3886"/>
    <w:rsid w:val="006B4B69"/>
    <w:rsid w:val="006B682C"/>
    <w:rsid w:val="006B72E4"/>
    <w:rsid w:val="006B7707"/>
    <w:rsid w:val="006C06A6"/>
    <w:rsid w:val="006C688A"/>
    <w:rsid w:val="006C7C3F"/>
    <w:rsid w:val="006D0E22"/>
    <w:rsid w:val="006D20A7"/>
    <w:rsid w:val="006D3958"/>
    <w:rsid w:val="006E1FE7"/>
    <w:rsid w:val="006E5188"/>
    <w:rsid w:val="006E61FC"/>
    <w:rsid w:val="006F129E"/>
    <w:rsid w:val="006F4B52"/>
    <w:rsid w:val="006F6ED4"/>
    <w:rsid w:val="007034E9"/>
    <w:rsid w:val="00704829"/>
    <w:rsid w:val="00704F21"/>
    <w:rsid w:val="0070576E"/>
    <w:rsid w:val="00710525"/>
    <w:rsid w:val="00714583"/>
    <w:rsid w:val="007158D1"/>
    <w:rsid w:val="007176FD"/>
    <w:rsid w:val="00720981"/>
    <w:rsid w:val="00720EFD"/>
    <w:rsid w:val="007211C1"/>
    <w:rsid w:val="007211C7"/>
    <w:rsid w:val="00721364"/>
    <w:rsid w:val="00721FEF"/>
    <w:rsid w:val="0072252F"/>
    <w:rsid w:val="00723DA6"/>
    <w:rsid w:val="0072548E"/>
    <w:rsid w:val="007257B5"/>
    <w:rsid w:val="00725874"/>
    <w:rsid w:val="00726A5B"/>
    <w:rsid w:val="00727C10"/>
    <w:rsid w:val="007331C1"/>
    <w:rsid w:val="00733EAA"/>
    <w:rsid w:val="00735E33"/>
    <w:rsid w:val="007367D7"/>
    <w:rsid w:val="00741713"/>
    <w:rsid w:val="007430F6"/>
    <w:rsid w:val="0074385C"/>
    <w:rsid w:val="007504F8"/>
    <w:rsid w:val="0075179B"/>
    <w:rsid w:val="00752E05"/>
    <w:rsid w:val="007577FD"/>
    <w:rsid w:val="007600A7"/>
    <w:rsid w:val="00761173"/>
    <w:rsid w:val="007729E5"/>
    <w:rsid w:val="007818A0"/>
    <w:rsid w:val="00781ECD"/>
    <w:rsid w:val="00782185"/>
    <w:rsid w:val="00783E7F"/>
    <w:rsid w:val="00785073"/>
    <w:rsid w:val="007857D6"/>
    <w:rsid w:val="00791A97"/>
    <w:rsid w:val="00791A98"/>
    <w:rsid w:val="00791AF4"/>
    <w:rsid w:val="00791EE0"/>
    <w:rsid w:val="00796EC8"/>
    <w:rsid w:val="007A0E5B"/>
    <w:rsid w:val="007A1563"/>
    <w:rsid w:val="007A242C"/>
    <w:rsid w:val="007A61B1"/>
    <w:rsid w:val="007B05C9"/>
    <w:rsid w:val="007B26D1"/>
    <w:rsid w:val="007B3359"/>
    <w:rsid w:val="007B3548"/>
    <w:rsid w:val="007B3D36"/>
    <w:rsid w:val="007B4969"/>
    <w:rsid w:val="007B771A"/>
    <w:rsid w:val="007C32E3"/>
    <w:rsid w:val="007C3519"/>
    <w:rsid w:val="007C41AF"/>
    <w:rsid w:val="007D05E4"/>
    <w:rsid w:val="007D0F28"/>
    <w:rsid w:val="007D2B94"/>
    <w:rsid w:val="007D429A"/>
    <w:rsid w:val="007D6092"/>
    <w:rsid w:val="007D753B"/>
    <w:rsid w:val="007E12C9"/>
    <w:rsid w:val="007E13C8"/>
    <w:rsid w:val="007E2A28"/>
    <w:rsid w:val="007E2C9D"/>
    <w:rsid w:val="007E37F9"/>
    <w:rsid w:val="007E452F"/>
    <w:rsid w:val="007E7D8C"/>
    <w:rsid w:val="007F6E9F"/>
    <w:rsid w:val="007F7E41"/>
    <w:rsid w:val="00802615"/>
    <w:rsid w:val="00803C76"/>
    <w:rsid w:val="008041C5"/>
    <w:rsid w:val="00804889"/>
    <w:rsid w:val="00804A9C"/>
    <w:rsid w:val="00806DF0"/>
    <w:rsid w:val="008109F5"/>
    <w:rsid w:val="00812196"/>
    <w:rsid w:val="008126E2"/>
    <w:rsid w:val="00813E80"/>
    <w:rsid w:val="00815D78"/>
    <w:rsid w:val="00816A6D"/>
    <w:rsid w:val="008226BE"/>
    <w:rsid w:val="0082634C"/>
    <w:rsid w:val="00826791"/>
    <w:rsid w:val="00826CF7"/>
    <w:rsid w:val="0082772A"/>
    <w:rsid w:val="0083046E"/>
    <w:rsid w:val="0083249A"/>
    <w:rsid w:val="0083331E"/>
    <w:rsid w:val="008335A7"/>
    <w:rsid w:val="00833925"/>
    <w:rsid w:val="008351D4"/>
    <w:rsid w:val="008369AA"/>
    <w:rsid w:val="008436BB"/>
    <w:rsid w:val="00847A89"/>
    <w:rsid w:val="00850DDC"/>
    <w:rsid w:val="00851DE9"/>
    <w:rsid w:val="00853972"/>
    <w:rsid w:val="0085398A"/>
    <w:rsid w:val="0085496B"/>
    <w:rsid w:val="0085648B"/>
    <w:rsid w:val="00860D30"/>
    <w:rsid w:val="00860FB9"/>
    <w:rsid w:val="008640FE"/>
    <w:rsid w:val="0086555C"/>
    <w:rsid w:val="00866E61"/>
    <w:rsid w:val="00866FB2"/>
    <w:rsid w:val="00867791"/>
    <w:rsid w:val="00867ECA"/>
    <w:rsid w:val="00870DED"/>
    <w:rsid w:val="008743ED"/>
    <w:rsid w:val="00881BD4"/>
    <w:rsid w:val="00891552"/>
    <w:rsid w:val="00896EBF"/>
    <w:rsid w:val="008A00C0"/>
    <w:rsid w:val="008A45DC"/>
    <w:rsid w:val="008A52B8"/>
    <w:rsid w:val="008A5CD9"/>
    <w:rsid w:val="008A5EAF"/>
    <w:rsid w:val="008A779A"/>
    <w:rsid w:val="008A7AA4"/>
    <w:rsid w:val="008B2F24"/>
    <w:rsid w:val="008B383B"/>
    <w:rsid w:val="008B4170"/>
    <w:rsid w:val="008B44DA"/>
    <w:rsid w:val="008B720A"/>
    <w:rsid w:val="008B7375"/>
    <w:rsid w:val="008B7FF7"/>
    <w:rsid w:val="008C13D2"/>
    <w:rsid w:val="008C30A0"/>
    <w:rsid w:val="008C3649"/>
    <w:rsid w:val="008C4F3C"/>
    <w:rsid w:val="008C7E0A"/>
    <w:rsid w:val="008D003A"/>
    <w:rsid w:val="008D1533"/>
    <w:rsid w:val="008D162A"/>
    <w:rsid w:val="008D56CF"/>
    <w:rsid w:val="008D7B19"/>
    <w:rsid w:val="008E1807"/>
    <w:rsid w:val="008E1C9B"/>
    <w:rsid w:val="008E33AA"/>
    <w:rsid w:val="008F2AAB"/>
    <w:rsid w:val="008F3C56"/>
    <w:rsid w:val="008F48F9"/>
    <w:rsid w:val="008F66D7"/>
    <w:rsid w:val="0090049C"/>
    <w:rsid w:val="009071FD"/>
    <w:rsid w:val="00907360"/>
    <w:rsid w:val="0090755E"/>
    <w:rsid w:val="009117E4"/>
    <w:rsid w:val="00913D18"/>
    <w:rsid w:val="00913F6B"/>
    <w:rsid w:val="009142E9"/>
    <w:rsid w:val="009208DE"/>
    <w:rsid w:val="00920EDA"/>
    <w:rsid w:val="00921307"/>
    <w:rsid w:val="00922321"/>
    <w:rsid w:val="00926B3F"/>
    <w:rsid w:val="00927671"/>
    <w:rsid w:val="00927973"/>
    <w:rsid w:val="00933283"/>
    <w:rsid w:val="00933A94"/>
    <w:rsid w:val="00934764"/>
    <w:rsid w:val="00935CE9"/>
    <w:rsid w:val="00935D4A"/>
    <w:rsid w:val="00936432"/>
    <w:rsid w:val="009401AF"/>
    <w:rsid w:val="00940BF5"/>
    <w:rsid w:val="0094127C"/>
    <w:rsid w:val="00944119"/>
    <w:rsid w:val="00945703"/>
    <w:rsid w:val="009533CC"/>
    <w:rsid w:val="00954670"/>
    <w:rsid w:val="00955F89"/>
    <w:rsid w:val="00956270"/>
    <w:rsid w:val="009562D0"/>
    <w:rsid w:val="00957C8C"/>
    <w:rsid w:val="00962730"/>
    <w:rsid w:val="00962996"/>
    <w:rsid w:val="0096466E"/>
    <w:rsid w:val="00966D66"/>
    <w:rsid w:val="00970712"/>
    <w:rsid w:val="00971610"/>
    <w:rsid w:val="00974474"/>
    <w:rsid w:val="00974DE1"/>
    <w:rsid w:val="00976068"/>
    <w:rsid w:val="00976077"/>
    <w:rsid w:val="00976C1C"/>
    <w:rsid w:val="0098157A"/>
    <w:rsid w:val="00981599"/>
    <w:rsid w:val="00982F53"/>
    <w:rsid w:val="009842C4"/>
    <w:rsid w:val="00985E94"/>
    <w:rsid w:val="00986707"/>
    <w:rsid w:val="00987D49"/>
    <w:rsid w:val="009904F2"/>
    <w:rsid w:val="0099087F"/>
    <w:rsid w:val="00991EEA"/>
    <w:rsid w:val="0099238E"/>
    <w:rsid w:val="0099250D"/>
    <w:rsid w:val="00994E62"/>
    <w:rsid w:val="00995C6D"/>
    <w:rsid w:val="0099600B"/>
    <w:rsid w:val="00996C9D"/>
    <w:rsid w:val="009A2BDD"/>
    <w:rsid w:val="009A33F6"/>
    <w:rsid w:val="009A3903"/>
    <w:rsid w:val="009A54D9"/>
    <w:rsid w:val="009B33FF"/>
    <w:rsid w:val="009B3CD6"/>
    <w:rsid w:val="009B66E4"/>
    <w:rsid w:val="009B6E36"/>
    <w:rsid w:val="009C30D9"/>
    <w:rsid w:val="009C46A9"/>
    <w:rsid w:val="009C5591"/>
    <w:rsid w:val="009C6AEA"/>
    <w:rsid w:val="009C7ADB"/>
    <w:rsid w:val="009D54F3"/>
    <w:rsid w:val="009E11B2"/>
    <w:rsid w:val="009E1C10"/>
    <w:rsid w:val="009E4EA4"/>
    <w:rsid w:val="009F539A"/>
    <w:rsid w:val="009F63E4"/>
    <w:rsid w:val="009F6D2E"/>
    <w:rsid w:val="009F7C09"/>
    <w:rsid w:val="00A00E47"/>
    <w:rsid w:val="00A01FB8"/>
    <w:rsid w:val="00A05332"/>
    <w:rsid w:val="00A0597D"/>
    <w:rsid w:val="00A1119E"/>
    <w:rsid w:val="00A124EA"/>
    <w:rsid w:val="00A12CF3"/>
    <w:rsid w:val="00A1496A"/>
    <w:rsid w:val="00A15CDC"/>
    <w:rsid w:val="00A21163"/>
    <w:rsid w:val="00A235A9"/>
    <w:rsid w:val="00A23982"/>
    <w:rsid w:val="00A2399E"/>
    <w:rsid w:val="00A2579C"/>
    <w:rsid w:val="00A2593F"/>
    <w:rsid w:val="00A274DB"/>
    <w:rsid w:val="00A30680"/>
    <w:rsid w:val="00A3086A"/>
    <w:rsid w:val="00A3324D"/>
    <w:rsid w:val="00A334F5"/>
    <w:rsid w:val="00A342F7"/>
    <w:rsid w:val="00A363E3"/>
    <w:rsid w:val="00A36EDC"/>
    <w:rsid w:val="00A36F82"/>
    <w:rsid w:val="00A375C6"/>
    <w:rsid w:val="00A422E3"/>
    <w:rsid w:val="00A4350B"/>
    <w:rsid w:val="00A44510"/>
    <w:rsid w:val="00A451D1"/>
    <w:rsid w:val="00A504D7"/>
    <w:rsid w:val="00A50643"/>
    <w:rsid w:val="00A51357"/>
    <w:rsid w:val="00A54CC7"/>
    <w:rsid w:val="00A55266"/>
    <w:rsid w:val="00A55358"/>
    <w:rsid w:val="00A61570"/>
    <w:rsid w:val="00A62AFD"/>
    <w:rsid w:val="00A63A0A"/>
    <w:rsid w:val="00A7002D"/>
    <w:rsid w:val="00A70931"/>
    <w:rsid w:val="00A71753"/>
    <w:rsid w:val="00A71819"/>
    <w:rsid w:val="00A7292E"/>
    <w:rsid w:val="00A72E31"/>
    <w:rsid w:val="00A74C91"/>
    <w:rsid w:val="00A75A46"/>
    <w:rsid w:val="00A81665"/>
    <w:rsid w:val="00A81F4F"/>
    <w:rsid w:val="00A8236A"/>
    <w:rsid w:val="00A82924"/>
    <w:rsid w:val="00A831F7"/>
    <w:rsid w:val="00A91AAD"/>
    <w:rsid w:val="00A92045"/>
    <w:rsid w:val="00A93C7C"/>
    <w:rsid w:val="00A948AE"/>
    <w:rsid w:val="00A9628D"/>
    <w:rsid w:val="00A9677C"/>
    <w:rsid w:val="00A97066"/>
    <w:rsid w:val="00AA0192"/>
    <w:rsid w:val="00AA092C"/>
    <w:rsid w:val="00AA0DC9"/>
    <w:rsid w:val="00AA18C7"/>
    <w:rsid w:val="00AA5B03"/>
    <w:rsid w:val="00AA739E"/>
    <w:rsid w:val="00AA7AFB"/>
    <w:rsid w:val="00AB0DE8"/>
    <w:rsid w:val="00AB11E7"/>
    <w:rsid w:val="00AB4DC7"/>
    <w:rsid w:val="00AB6005"/>
    <w:rsid w:val="00AB6E04"/>
    <w:rsid w:val="00AB7361"/>
    <w:rsid w:val="00AC12B4"/>
    <w:rsid w:val="00AC2B7C"/>
    <w:rsid w:val="00AC3A3F"/>
    <w:rsid w:val="00AD37DA"/>
    <w:rsid w:val="00AD45A2"/>
    <w:rsid w:val="00AD58F1"/>
    <w:rsid w:val="00AD7BBF"/>
    <w:rsid w:val="00AE1B52"/>
    <w:rsid w:val="00AE2280"/>
    <w:rsid w:val="00AF3A7A"/>
    <w:rsid w:val="00AF3ECD"/>
    <w:rsid w:val="00AF5406"/>
    <w:rsid w:val="00AF563D"/>
    <w:rsid w:val="00AF5EEE"/>
    <w:rsid w:val="00B0032A"/>
    <w:rsid w:val="00B02B69"/>
    <w:rsid w:val="00B0678B"/>
    <w:rsid w:val="00B070E9"/>
    <w:rsid w:val="00B116EF"/>
    <w:rsid w:val="00B1252A"/>
    <w:rsid w:val="00B16D3A"/>
    <w:rsid w:val="00B20CFD"/>
    <w:rsid w:val="00B25578"/>
    <w:rsid w:val="00B25595"/>
    <w:rsid w:val="00B2763C"/>
    <w:rsid w:val="00B30146"/>
    <w:rsid w:val="00B32D5C"/>
    <w:rsid w:val="00B3366F"/>
    <w:rsid w:val="00B3553E"/>
    <w:rsid w:val="00B3746E"/>
    <w:rsid w:val="00B41C22"/>
    <w:rsid w:val="00B46A2B"/>
    <w:rsid w:val="00B5114C"/>
    <w:rsid w:val="00B512EB"/>
    <w:rsid w:val="00B53801"/>
    <w:rsid w:val="00B53C70"/>
    <w:rsid w:val="00B54DF2"/>
    <w:rsid w:val="00B566EE"/>
    <w:rsid w:val="00B57D7F"/>
    <w:rsid w:val="00B60F36"/>
    <w:rsid w:val="00B6189A"/>
    <w:rsid w:val="00B61A5E"/>
    <w:rsid w:val="00B7082C"/>
    <w:rsid w:val="00B70859"/>
    <w:rsid w:val="00B71FC3"/>
    <w:rsid w:val="00B740FF"/>
    <w:rsid w:val="00B745E2"/>
    <w:rsid w:val="00B7618D"/>
    <w:rsid w:val="00B81F90"/>
    <w:rsid w:val="00B82664"/>
    <w:rsid w:val="00B82D81"/>
    <w:rsid w:val="00B841C2"/>
    <w:rsid w:val="00B90680"/>
    <w:rsid w:val="00B92ACA"/>
    <w:rsid w:val="00B95D66"/>
    <w:rsid w:val="00B96F23"/>
    <w:rsid w:val="00BA599E"/>
    <w:rsid w:val="00BA66D0"/>
    <w:rsid w:val="00BB0CA4"/>
    <w:rsid w:val="00BB35EC"/>
    <w:rsid w:val="00BB3FDB"/>
    <w:rsid w:val="00BB44E2"/>
    <w:rsid w:val="00BB4D44"/>
    <w:rsid w:val="00BB6BCD"/>
    <w:rsid w:val="00BC4209"/>
    <w:rsid w:val="00BC5F96"/>
    <w:rsid w:val="00BC7C33"/>
    <w:rsid w:val="00BD261A"/>
    <w:rsid w:val="00BD285A"/>
    <w:rsid w:val="00BD53AB"/>
    <w:rsid w:val="00BD53D7"/>
    <w:rsid w:val="00BD578D"/>
    <w:rsid w:val="00BD6BD1"/>
    <w:rsid w:val="00BD6DFA"/>
    <w:rsid w:val="00BD77B3"/>
    <w:rsid w:val="00BE17E8"/>
    <w:rsid w:val="00BE1A11"/>
    <w:rsid w:val="00BE5C8E"/>
    <w:rsid w:val="00BE68CE"/>
    <w:rsid w:val="00BE700B"/>
    <w:rsid w:val="00BF0F0D"/>
    <w:rsid w:val="00BF2263"/>
    <w:rsid w:val="00BF522E"/>
    <w:rsid w:val="00BF5D9C"/>
    <w:rsid w:val="00BF6A4C"/>
    <w:rsid w:val="00BF6B28"/>
    <w:rsid w:val="00BF77B0"/>
    <w:rsid w:val="00BF7882"/>
    <w:rsid w:val="00C02DFA"/>
    <w:rsid w:val="00C03AB1"/>
    <w:rsid w:val="00C03F88"/>
    <w:rsid w:val="00C04E21"/>
    <w:rsid w:val="00C05160"/>
    <w:rsid w:val="00C053AC"/>
    <w:rsid w:val="00C058DF"/>
    <w:rsid w:val="00C061FB"/>
    <w:rsid w:val="00C06D01"/>
    <w:rsid w:val="00C113A0"/>
    <w:rsid w:val="00C12B5C"/>
    <w:rsid w:val="00C12D10"/>
    <w:rsid w:val="00C1325C"/>
    <w:rsid w:val="00C15B8E"/>
    <w:rsid w:val="00C205B4"/>
    <w:rsid w:val="00C21142"/>
    <w:rsid w:val="00C215A2"/>
    <w:rsid w:val="00C21737"/>
    <w:rsid w:val="00C22ED0"/>
    <w:rsid w:val="00C23F66"/>
    <w:rsid w:val="00C2457B"/>
    <w:rsid w:val="00C2653A"/>
    <w:rsid w:val="00C26AFF"/>
    <w:rsid w:val="00C32213"/>
    <w:rsid w:val="00C32261"/>
    <w:rsid w:val="00C349E9"/>
    <w:rsid w:val="00C40318"/>
    <w:rsid w:val="00C435C6"/>
    <w:rsid w:val="00C43929"/>
    <w:rsid w:val="00C45EB5"/>
    <w:rsid w:val="00C50F49"/>
    <w:rsid w:val="00C534A3"/>
    <w:rsid w:val="00C53855"/>
    <w:rsid w:val="00C53B4B"/>
    <w:rsid w:val="00C55CFE"/>
    <w:rsid w:val="00C56F54"/>
    <w:rsid w:val="00C57B63"/>
    <w:rsid w:val="00C6130B"/>
    <w:rsid w:val="00C62E50"/>
    <w:rsid w:val="00C64818"/>
    <w:rsid w:val="00C65F4C"/>
    <w:rsid w:val="00C66055"/>
    <w:rsid w:val="00C67B65"/>
    <w:rsid w:val="00C718CB"/>
    <w:rsid w:val="00C7314C"/>
    <w:rsid w:val="00C74660"/>
    <w:rsid w:val="00C74BA1"/>
    <w:rsid w:val="00C752A0"/>
    <w:rsid w:val="00C77A57"/>
    <w:rsid w:val="00C77F4C"/>
    <w:rsid w:val="00C83C71"/>
    <w:rsid w:val="00C84328"/>
    <w:rsid w:val="00C84709"/>
    <w:rsid w:val="00C85E71"/>
    <w:rsid w:val="00C912B0"/>
    <w:rsid w:val="00C9610C"/>
    <w:rsid w:val="00C97154"/>
    <w:rsid w:val="00C97E0A"/>
    <w:rsid w:val="00CA0423"/>
    <w:rsid w:val="00CA1DA7"/>
    <w:rsid w:val="00CA1F00"/>
    <w:rsid w:val="00CA2E0C"/>
    <w:rsid w:val="00CB15CC"/>
    <w:rsid w:val="00CB21D8"/>
    <w:rsid w:val="00CB676B"/>
    <w:rsid w:val="00CC4512"/>
    <w:rsid w:val="00CC4C65"/>
    <w:rsid w:val="00CC6C6A"/>
    <w:rsid w:val="00CD130E"/>
    <w:rsid w:val="00CD2555"/>
    <w:rsid w:val="00CD2C99"/>
    <w:rsid w:val="00CE0366"/>
    <w:rsid w:val="00CE1C36"/>
    <w:rsid w:val="00CE2094"/>
    <w:rsid w:val="00CE33C9"/>
    <w:rsid w:val="00CE56EB"/>
    <w:rsid w:val="00CE5B75"/>
    <w:rsid w:val="00CF1E45"/>
    <w:rsid w:val="00CF3341"/>
    <w:rsid w:val="00CF556E"/>
    <w:rsid w:val="00CF6022"/>
    <w:rsid w:val="00CF7CFE"/>
    <w:rsid w:val="00D01400"/>
    <w:rsid w:val="00D01BEB"/>
    <w:rsid w:val="00D02769"/>
    <w:rsid w:val="00D051D2"/>
    <w:rsid w:val="00D127DD"/>
    <w:rsid w:val="00D13AC8"/>
    <w:rsid w:val="00D13D3B"/>
    <w:rsid w:val="00D147CE"/>
    <w:rsid w:val="00D168F0"/>
    <w:rsid w:val="00D20B35"/>
    <w:rsid w:val="00D2596C"/>
    <w:rsid w:val="00D32322"/>
    <w:rsid w:val="00D347BA"/>
    <w:rsid w:val="00D404F6"/>
    <w:rsid w:val="00D40625"/>
    <w:rsid w:val="00D410A8"/>
    <w:rsid w:val="00D415EE"/>
    <w:rsid w:val="00D42089"/>
    <w:rsid w:val="00D42D4D"/>
    <w:rsid w:val="00D46F8A"/>
    <w:rsid w:val="00D47DDE"/>
    <w:rsid w:val="00D518FE"/>
    <w:rsid w:val="00D51B4F"/>
    <w:rsid w:val="00D52D42"/>
    <w:rsid w:val="00D53195"/>
    <w:rsid w:val="00D601CC"/>
    <w:rsid w:val="00D603F5"/>
    <w:rsid w:val="00D67B7E"/>
    <w:rsid w:val="00D7009B"/>
    <w:rsid w:val="00D72399"/>
    <w:rsid w:val="00D72FBB"/>
    <w:rsid w:val="00D735F2"/>
    <w:rsid w:val="00D7738E"/>
    <w:rsid w:val="00D8247F"/>
    <w:rsid w:val="00D8431F"/>
    <w:rsid w:val="00D84A49"/>
    <w:rsid w:val="00D85082"/>
    <w:rsid w:val="00D850F4"/>
    <w:rsid w:val="00D872ED"/>
    <w:rsid w:val="00D951BB"/>
    <w:rsid w:val="00D976E2"/>
    <w:rsid w:val="00DA05E3"/>
    <w:rsid w:val="00DA2A24"/>
    <w:rsid w:val="00DA39C5"/>
    <w:rsid w:val="00DA44AA"/>
    <w:rsid w:val="00DA621E"/>
    <w:rsid w:val="00DA6891"/>
    <w:rsid w:val="00DA6DF4"/>
    <w:rsid w:val="00DB1068"/>
    <w:rsid w:val="00DB180B"/>
    <w:rsid w:val="00DB1F9D"/>
    <w:rsid w:val="00DB25C0"/>
    <w:rsid w:val="00DB2D75"/>
    <w:rsid w:val="00DB2FFF"/>
    <w:rsid w:val="00DB3E02"/>
    <w:rsid w:val="00DB68F4"/>
    <w:rsid w:val="00DC0982"/>
    <w:rsid w:val="00DC27AD"/>
    <w:rsid w:val="00DC6BE2"/>
    <w:rsid w:val="00DC6D4C"/>
    <w:rsid w:val="00DD09FC"/>
    <w:rsid w:val="00DD3481"/>
    <w:rsid w:val="00DD3C9D"/>
    <w:rsid w:val="00DE18CB"/>
    <w:rsid w:val="00DE47BF"/>
    <w:rsid w:val="00DE56C4"/>
    <w:rsid w:val="00DE6F0E"/>
    <w:rsid w:val="00DE7C81"/>
    <w:rsid w:val="00DF13FC"/>
    <w:rsid w:val="00DF162F"/>
    <w:rsid w:val="00DF5422"/>
    <w:rsid w:val="00E001EF"/>
    <w:rsid w:val="00E01025"/>
    <w:rsid w:val="00E0289C"/>
    <w:rsid w:val="00E05957"/>
    <w:rsid w:val="00E05995"/>
    <w:rsid w:val="00E05CC4"/>
    <w:rsid w:val="00E0744A"/>
    <w:rsid w:val="00E1287C"/>
    <w:rsid w:val="00E15F49"/>
    <w:rsid w:val="00E25132"/>
    <w:rsid w:val="00E26425"/>
    <w:rsid w:val="00E2740B"/>
    <w:rsid w:val="00E27B7B"/>
    <w:rsid w:val="00E33A84"/>
    <w:rsid w:val="00E349B2"/>
    <w:rsid w:val="00E34D7E"/>
    <w:rsid w:val="00E35471"/>
    <w:rsid w:val="00E40228"/>
    <w:rsid w:val="00E443B3"/>
    <w:rsid w:val="00E462C0"/>
    <w:rsid w:val="00E46CFF"/>
    <w:rsid w:val="00E50454"/>
    <w:rsid w:val="00E50D98"/>
    <w:rsid w:val="00E5178D"/>
    <w:rsid w:val="00E53146"/>
    <w:rsid w:val="00E63564"/>
    <w:rsid w:val="00E70CC3"/>
    <w:rsid w:val="00E71352"/>
    <w:rsid w:val="00E719D8"/>
    <w:rsid w:val="00E742C6"/>
    <w:rsid w:val="00E74314"/>
    <w:rsid w:val="00E74727"/>
    <w:rsid w:val="00E7489D"/>
    <w:rsid w:val="00E7613D"/>
    <w:rsid w:val="00E77649"/>
    <w:rsid w:val="00E86EBF"/>
    <w:rsid w:val="00E91D53"/>
    <w:rsid w:val="00E940D9"/>
    <w:rsid w:val="00E95106"/>
    <w:rsid w:val="00EA15F0"/>
    <w:rsid w:val="00EA25E6"/>
    <w:rsid w:val="00EA3774"/>
    <w:rsid w:val="00EA3D8D"/>
    <w:rsid w:val="00EA4BE0"/>
    <w:rsid w:val="00EA6410"/>
    <w:rsid w:val="00EA6560"/>
    <w:rsid w:val="00EA6F1A"/>
    <w:rsid w:val="00EB1C0D"/>
    <w:rsid w:val="00EB2046"/>
    <w:rsid w:val="00EB2C57"/>
    <w:rsid w:val="00EB32B8"/>
    <w:rsid w:val="00EB4AA8"/>
    <w:rsid w:val="00EB5861"/>
    <w:rsid w:val="00EC10B4"/>
    <w:rsid w:val="00EC1490"/>
    <w:rsid w:val="00EC54EA"/>
    <w:rsid w:val="00EC76E7"/>
    <w:rsid w:val="00EC7A22"/>
    <w:rsid w:val="00ED5588"/>
    <w:rsid w:val="00ED6F0D"/>
    <w:rsid w:val="00EE38D2"/>
    <w:rsid w:val="00EE4A31"/>
    <w:rsid w:val="00EE5CE2"/>
    <w:rsid w:val="00EE6F6A"/>
    <w:rsid w:val="00EE7388"/>
    <w:rsid w:val="00EF2810"/>
    <w:rsid w:val="00F035A9"/>
    <w:rsid w:val="00F038B8"/>
    <w:rsid w:val="00F045B6"/>
    <w:rsid w:val="00F11838"/>
    <w:rsid w:val="00F1321A"/>
    <w:rsid w:val="00F14108"/>
    <w:rsid w:val="00F1525B"/>
    <w:rsid w:val="00F268BF"/>
    <w:rsid w:val="00F30F4D"/>
    <w:rsid w:val="00F30FC0"/>
    <w:rsid w:val="00F4195D"/>
    <w:rsid w:val="00F421A1"/>
    <w:rsid w:val="00F443CE"/>
    <w:rsid w:val="00F45A66"/>
    <w:rsid w:val="00F525E6"/>
    <w:rsid w:val="00F53618"/>
    <w:rsid w:val="00F56768"/>
    <w:rsid w:val="00F56846"/>
    <w:rsid w:val="00F56A0B"/>
    <w:rsid w:val="00F57C70"/>
    <w:rsid w:val="00F6775B"/>
    <w:rsid w:val="00F70B36"/>
    <w:rsid w:val="00F73014"/>
    <w:rsid w:val="00F74EEC"/>
    <w:rsid w:val="00F75229"/>
    <w:rsid w:val="00F8160F"/>
    <w:rsid w:val="00F8386D"/>
    <w:rsid w:val="00F840E0"/>
    <w:rsid w:val="00F840EC"/>
    <w:rsid w:val="00F86055"/>
    <w:rsid w:val="00F86386"/>
    <w:rsid w:val="00F924EA"/>
    <w:rsid w:val="00F9274E"/>
    <w:rsid w:val="00F92B55"/>
    <w:rsid w:val="00F93620"/>
    <w:rsid w:val="00F93D64"/>
    <w:rsid w:val="00F93EA9"/>
    <w:rsid w:val="00F96527"/>
    <w:rsid w:val="00F972AF"/>
    <w:rsid w:val="00F97D54"/>
    <w:rsid w:val="00FA15D4"/>
    <w:rsid w:val="00FA41FD"/>
    <w:rsid w:val="00FA6037"/>
    <w:rsid w:val="00FA64CF"/>
    <w:rsid w:val="00FA7286"/>
    <w:rsid w:val="00FA7A4C"/>
    <w:rsid w:val="00FB03EA"/>
    <w:rsid w:val="00FB1A9F"/>
    <w:rsid w:val="00FB2245"/>
    <w:rsid w:val="00FB2915"/>
    <w:rsid w:val="00FB5599"/>
    <w:rsid w:val="00FB7850"/>
    <w:rsid w:val="00FB7AA5"/>
    <w:rsid w:val="00FB7ADB"/>
    <w:rsid w:val="00FB7C96"/>
    <w:rsid w:val="00FC1C76"/>
    <w:rsid w:val="00FC2259"/>
    <w:rsid w:val="00FC30F2"/>
    <w:rsid w:val="00FC37DC"/>
    <w:rsid w:val="00FD0C9E"/>
    <w:rsid w:val="00FD2D90"/>
    <w:rsid w:val="00FD5ACC"/>
    <w:rsid w:val="00FD72FF"/>
    <w:rsid w:val="00FE2760"/>
    <w:rsid w:val="00FE5481"/>
    <w:rsid w:val="00FE59AB"/>
    <w:rsid w:val="00FE622F"/>
    <w:rsid w:val="00FF1014"/>
    <w:rsid w:val="00FF1400"/>
    <w:rsid w:val="00FF24F0"/>
    <w:rsid w:val="00FF3350"/>
    <w:rsid w:val="00FF559F"/>
    <w:rsid w:val="00FF62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EFE925"/>
  <w15:docId w15:val="{21DBF3FF-9631-4AD3-AF92-EA685E02E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ADB"/>
  </w:style>
  <w:style w:type="paragraph" w:styleId="3">
    <w:name w:val="heading 3"/>
    <w:basedOn w:val="a"/>
    <w:link w:val="30"/>
    <w:uiPriority w:val="9"/>
    <w:qFormat/>
    <w:rsid w:val="0082634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2634C"/>
    <w:rPr>
      <w:rFonts w:ascii="Times New Roman" w:eastAsia="Times New Roman" w:hAnsi="Times New Roman" w:cs="Times New Roman"/>
      <w:b/>
      <w:bCs/>
      <w:sz w:val="27"/>
      <w:szCs w:val="27"/>
      <w:lang w:eastAsia="ru-RU"/>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link w:val="a4"/>
    <w:uiPriority w:val="99"/>
    <w:unhideWhenUsed/>
    <w:qFormat/>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uiPriority w:val="99"/>
    <w:locked/>
    <w:rsid w:val="0082634C"/>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82634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2634C"/>
  </w:style>
  <w:style w:type="paragraph" w:styleId="a7">
    <w:name w:val="footer"/>
    <w:basedOn w:val="a"/>
    <w:link w:val="a8"/>
    <w:uiPriority w:val="99"/>
    <w:unhideWhenUsed/>
    <w:rsid w:val="0082634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2634C"/>
  </w:style>
  <w:style w:type="character" w:customStyle="1" w:styleId="apple-converted-space">
    <w:name w:val="apple-converted-space"/>
    <w:basedOn w:val="a0"/>
    <w:rsid w:val="0082634C"/>
  </w:style>
  <w:style w:type="character" w:styleId="a9">
    <w:name w:val="Hyperlink"/>
    <w:basedOn w:val="a0"/>
    <w:uiPriority w:val="99"/>
    <w:unhideWhenUsed/>
    <w:rsid w:val="0082634C"/>
    <w:rPr>
      <w:color w:val="0000FF"/>
      <w:u w:val="single"/>
    </w:rPr>
  </w:style>
  <w:style w:type="paragraph" w:customStyle="1" w:styleId="j15">
    <w:name w:val="j15"/>
    <w:basedOn w:val="a"/>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6">
    <w:name w:val="j16"/>
    <w:basedOn w:val="a"/>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3">
    <w:name w:val="j13"/>
    <w:basedOn w:val="a"/>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a"/>
    <w:rsid w:val="004561E4"/>
    <w:rPr>
      <w:color w:val="333399"/>
      <w:u w:val="single"/>
    </w:rPr>
  </w:style>
  <w:style w:type="character" w:customStyle="1" w:styleId="s0">
    <w:name w:val="s0"/>
    <w:rsid w:val="004561E4"/>
    <w:rPr>
      <w:rFonts w:ascii="Times New Roman" w:hAnsi="Times New Roman" w:cs="Times New Roman" w:hint="default"/>
      <w:b w:val="0"/>
      <w:bCs w:val="0"/>
      <w:i w:val="0"/>
      <w:iCs w:val="0"/>
      <w:color w:val="000000"/>
    </w:rPr>
  </w:style>
  <w:style w:type="character" w:customStyle="1" w:styleId="s2">
    <w:name w:val="s2"/>
    <w:rsid w:val="004561E4"/>
    <w:rPr>
      <w:rFonts w:ascii="Times New Roman" w:hAnsi="Times New Roman" w:cs="Times New Roman" w:hint="default"/>
      <w:color w:val="333399"/>
      <w:u w:val="single"/>
    </w:rPr>
  </w:style>
  <w:style w:type="character" w:customStyle="1" w:styleId="s1">
    <w:name w:val="s1"/>
    <w:rsid w:val="00552F86"/>
    <w:rPr>
      <w:rFonts w:ascii="Times New Roman" w:hAnsi="Times New Roman" w:cs="Times New Roman" w:hint="default"/>
      <w:b/>
      <w:bCs/>
      <w:color w:val="000000"/>
    </w:rPr>
  </w:style>
  <w:style w:type="paragraph" w:styleId="ab">
    <w:name w:val="List Paragraph"/>
    <w:basedOn w:val="a"/>
    <w:uiPriority w:val="34"/>
    <w:qFormat/>
    <w:rsid w:val="00B46A2B"/>
    <w:pPr>
      <w:ind w:left="720"/>
      <w:contextualSpacing/>
    </w:pPr>
  </w:style>
  <w:style w:type="paragraph" w:styleId="ac">
    <w:name w:val="No Spacing"/>
    <w:uiPriority w:val="1"/>
    <w:qFormat/>
    <w:rsid w:val="009D54F3"/>
    <w:pPr>
      <w:widowControl w:val="0"/>
      <w:spacing w:after="0" w:line="240" w:lineRule="auto"/>
      <w:contextualSpacing/>
    </w:pPr>
    <w:rPr>
      <w:rFonts w:ascii="Calibri" w:eastAsia="Calibri" w:hAnsi="Calibri" w:cs="Calibri"/>
      <w:color w:val="000000"/>
      <w:lang w:eastAsia="ru-RU"/>
    </w:rPr>
  </w:style>
  <w:style w:type="paragraph" w:customStyle="1" w:styleId="Default">
    <w:name w:val="Default"/>
    <w:rsid w:val="00EC7A22"/>
    <w:pPr>
      <w:autoSpaceDE w:val="0"/>
      <w:autoSpaceDN w:val="0"/>
      <w:adjustRightInd w:val="0"/>
      <w:spacing w:after="0" w:line="240" w:lineRule="auto"/>
    </w:pPr>
    <w:rPr>
      <w:rFonts w:ascii="Calibri" w:eastAsiaTheme="minorEastAsia" w:hAnsi="Calibri" w:cs="Calibri"/>
      <w:color w:val="000000"/>
      <w:sz w:val="24"/>
      <w:szCs w:val="24"/>
      <w:lang w:eastAsia="ru-RU"/>
    </w:rPr>
  </w:style>
  <w:style w:type="character" w:styleId="ad">
    <w:name w:val="Strong"/>
    <w:basedOn w:val="a0"/>
    <w:uiPriority w:val="22"/>
    <w:qFormat/>
    <w:rsid w:val="00EC7A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4712">
      <w:bodyDiv w:val="1"/>
      <w:marLeft w:val="0"/>
      <w:marRight w:val="0"/>
      <w:marTop w:val="0"/>
      <w:marBottom w:val="0"/>
      <w:divBdr>
        <w:top w:val="none" w:sz="0" w:space="0" w:color="auto"/>
        <w:left w:val="none" w:sz="0" w:space="0" w:color="auto"/>
        <w:bottom w:val="none" w:sz="0" w:space="0" w:color="auto"/>
        <w:right w:val="none" w:sz="0" w:space="0" w:color="auto"/>
      </w:divBdr>
    </w:div>
    <w:div w:id="19547941">
      <w:bodyDiv w:val="1"/>
      <w:marLeft w:val="0"/>
      <w:marRight w:val="0"/>
      <w:marTop w:val="0"/>
      <w:marBottom w:val="0"/>
      <w:divBdr>
        <w:top w:val="none" w:sz="0" w:space="0" w:color="auto"/>
        <w:left w:val="none" w:sz="0" w:space="0" w:color="auto"/>
        <w:bottom w:val="none" w:sz="0" w:space="0" w:color="auto"/>
        <w:right w:val="none" w:sz="0" w:space="0" w:color="auto"/>
      </w:divBdr>
    </w:div>
    <w:div w:id="20596372">
      <w:bodyDiv w:val="1"/>
      <w:marLeft w:val="0"/>
      <w:marRight w:val="0"/>
      <w:marTop w:val="0"/>
      <w:marBottom w:val="0"/>
      <w:divBdr>
        <w:top w:val="none" w:sz="0" w:space="0" w:color="auto"/>
        <w:left w:val="none" w:sz="0" w:space="0" w:color="auto"/>
        <w:bottom w:val="none" w:sz="0" w:space="0" w:color="auto"/>
        <w:right w:val="none" w:sz="0" w:space="0" w:color="auto"/>
      </w:divBdr>
    </w:div>
    <w:div w:id="46994275">
      <w:bodyDiv w:val="1"/>
      <w:marLeft w:val="0"/>
      <w:marRight w:val="0"/>
      <w:marTop w:val="0"/>
      <w:marBottom w:val="0"/>
      <w:divBdr>
        <w:top w:val="none" w:sz="0" w:space="0" w:color="auto"/>
        <w:left w:val="none" w:sz="0" w:space="0" w:color="auto"/>
        <w:bottom w:val="none" w:sz="0" w:space="0" w:color="auto"/>
        <w:right w:val="none" w:sz="0" w:space="0" w:color="auto"/>
      </w:divBdr>
    </w:div>
    <w:div w:id="330304965">
      <w:bodyDiv w:val="1"/>
      <w:marLeft w:val="0"/>
      <w:marRight w:val="0"/>
      <w:marTop w:val="0"/>
      <w:marBottom w:val="0"/>
      <w:divBdr>
        <w:top w:val="none" w:sz="0" w:space="0" w:color="auto"/>
        <w:left w:val="none" w:sz="0" w:space="0" w:color="auto"/>
        <w:bottom w:val="none" w:sz="0" w:space="0" w:color="auto"/>
        <w:right w:val="none" w:sz="0" w:space="0" w:color="auto"/>
      </w:divBdr>
    </w:div>
    <w:div w:id="346567872">
      <w:bodyDiv w:val="1"/>
      <w:marLeft w:val="0"/>
      <w:marRight w:val="0"/>
      <w:marTop w:val="0"/>
      <w:marBottom w:val="0"/>
      <w:divBdr>
        <w:top w:val="none" w:sz="0" w:space="0" w:color="auto"/>
        <w:left w:val="none" w:sz="0" w:space="0" w:color="auto"/>
        <w:bottom w:val="none" w:sz="0" w:space="0" w:color="auto"/>
        <w:right w:val="none" w:sz="0" w:space="0" w:color="auto"/>
      </w:divBdr>
    </w:div>
    <w:div w:id="366609436">
      <w:bodyDiv w:val="1"/>
      <w:marLeft w:val="0"/>
      <w:marRight w:val="0"/>
      <w:marTop w:val="0"/>
      <w:marBottom w:val="0"/>
      <w:divBdr>
        <w:top w:val="none" w:sz="0" w:space="0" w:color="auto"/>
        <w:left w:val="none" w:sz="0" w:space="0" w:color="auto"/>
        <w:bottom w:val="none" w:sz="0" w:space="0" w:color="auto"/>
        <w:right w:val="none" w:sz="0" w:space="0" w:color="auto"/>
      </w:divBdr>
    </w:div>
    <w:div w:id="369959923">
      <w:bodyDiv w:val="1"/>
      <w:marLeft w:val="0"/>
      <w:marRight w:val="0"/>
      <w:marTop w:val="0"/>
      <w:marBottom w:val="0"/>
      <w:divBdr>
        <w:top w:val="none" w:sz="0" w:space="0" w:color="auto"/>
        <w:left w:val="none" w:sz="0" w:space="0" w:color="auto"/>
        <w:bottom w:val="none" w:sz="0" w:space="0" w:color="auto"/>
        <w:right w:val="none" w:sz="0" w:space="0" w:color="auto"/>
      </w:divBdr>
    </w:div>
    <w:div w:id="380397906">
      <w:bodyDiv w:val="1"/>
      <w:marLeft w:val="0"/>
      <w:marRight w:val="0"/>
      <w:marTop w:val="0"/>
      <w:marBottom w:val="0"/>
      <w:divBdr>
        <w:top w:val="none" w:sz="0" w:space="0" w:color="auto"/>
        <w:left w:val="none" w:sz="0" w:space="0" w:color="auto"/>
        <w:bottom w:val="none" w:sz="0" w:space="0" w:color="auto"/>
        <w:right w:val="none" w:sz="0" w:space="0" w:color="auto"/>
      </w:divBdr>
    </w:div>
    <w:div w:id="380633962">
      <w:bodyDiv w:val="1"/>
      <w:marLeft w:val="0"/>
      <w:marRight w:val="0"/>
      <w:marTop w:val="0"/>
      <w:marBottom w:val="0"/>
      <w:divBdr>
        <w:top w:val="none" w:sz="0" w:space="0" w:color="auto"/>
        <w:left w:val="none" w:sz="0" w:space="0" w:color="auto"/>
        <w:bottom w:val="none" w:sz="0" w:space="0" w:color="auto"/>
        <w:right w:val="none" w:sz="0" w:space="0" w:color="auto"/>
      </w:divBdr>
    </w:div>
    <w:div w:id="425657321">
      <w:bodyDiv w:val="1"/>
      <w:marLeft w:val="0"/>
      <w:marRight w:val="0"/>
      <w:marTop w:val="0"/>
      <w:marBottom w:val="0"/>
      <w:divBdr>
        <w:top w:val="none" w:sz="0" w:space="0" w:color="auto"/>
        <w:left w:val="none" w:sz="0" w:space="0" w:color="auto"/>
        <w:bottom w:val="none" w:sz="0" w:space="0" w:color="auto"/>
        <w:right w:val="none" w:sz="0" w:space="0" w:color="auto"/>
      </w:divBdr>
    </w:div>
    <w:div w:id="555551836">
      <w:bodyDiv w:val="1"/>
      <w:marLeft w:val="0"/>
      <w:marRight w:val="0"/>
      <w:marTop w:val="0"/>
      <w:marBottom w:val="0"/>
      <w:divBdr>
        <w:top w:val="none" w:sz="0" w:space="0" w:color="auto"/>
        <w:left w:val="none" w:sz="0" w:space="0" w:color="auto"/>
        <w:bottom w:val="none" w:sz="0" w:space="0" w:color="auto"/>
        <w:right w:val="none" w:sz="0" w:space="0" w:color="auto"/>
      </w:divBdr>
    </w:div>
    <w:div w:id="716390452">
      <w:bodyDiv w:val="1"/>
      <w:marLeft w:val="0"/>
      <w:marRight w:val="0"/>
      <w:marTop w:val="0"/>
      <w:marBottom w:val="0"/>
      <w:divBdr>
        <w:top w:val="none" w:sz="0" w:space="0" w:color="auto"/>
        <w:left w:val="none" w:sz="0" w:space="0" w:color="auto"/>
        <w:bottom w:val="none" w:sz="0" w:space="0" w:color="auto"/>
        <w:right w:val="none" w:sz="0" w:space="0" w:color="auto"/>
      </w:divBdr>
    </w:div>
    <w:div w:id="793056249">
      <w:bodyDiv w:val="1"/>
      <w:marLeft w:val="0"/>
      <w:marRight w:val="0"/>
      <w:marTop w:val="0"/>
      <w:marBottom w:val="0"/>
      <w:divBdr>
        <w:top w:val="none" w:sz="0" w:space="0" w:color="auto"/>
        <w:left w:val="none" w:sz="0" w:space="0" w:color="auto"/>
        <w:bottom w:val="none" w:sz="0" w:space="0" w:color="auto"/>
        <w:right w:val="none" w:sz="0" w:space="0" w:color="auto"/>
      </w:divBdr>
    </w:div>
    <w:div w:id="796801445">
      <w:bodyDiv w:val="1"/>
      <w:marLeft w:val="0"/>
      <w:marRight w:val="0"/>
      <w:marTop w:val="0"/>
      <w:marBottom w:val="0"/>
      <w:divBdr>
        <w:top w:val="none" w:sz="0" w:space="0" w:color="auto"/>
        <w:left w:val="none" w:sz="0" w:space="0" w:color="auto"/>
        <w:bottom w:val="none" w:sz="0" w:space="0" w:color="auto"/>
        <w:right w:val="none" w:sz="0" w:space="0" w:color="auto"/>
      </w:divBdr>
    </w:div>
    <w:div w:id="850531884">
      <w:bodyDiv w:val="1"/>
      <w:marLeft w:val="0"/>
      <w:marRight w:val="0"/>
      <w:marTop w:val="0"/>
      <w:marBottom w:val="0"/>
      <w:divBdr>
        <w:top w:val="none" w:sz="0" w:space="0" w:color="auto"/>
        <w:left w:val="none" w:sz="0" w:space="0" w:color="auto"/>
        <w:bottom w:val="none" w:sz="0" w:space="0" w:color="auto"/>
        <w:right w:val="none" w:sz="0" w:space="0" w:color="auto"/>
      </w:divBdr>
    </w:div>
    <w:div w:id="935290911">
      <w:bodyDiv w:val="1"/>
      <w:marLeft w:val="0"/>
      <w:marRight w:val="0"/>
      <w:marTop w:val="0"/>
      <w:marBottom w:val="0"/>
      <w:divBdr>
        <w:top w:val="none" w:sz="0" w:space="0" w:color="auto"/>
        <w:left w:val="none" w:sz="0" w:space="0" w:color="auto"/>
        <w:bottom w:val="none" w:sz="0" w:space="0" w:color="auto"/>
        <w:right w:val="none" w:sz="0" w:space="0" w:color="auto"/>
      </w:divBdr>
    </w:div>
    <w:div w:id="964115832">
      <w:bodyDiv w:val="1"/>
      <w:marLeft w:val="0"/>
      <w:marRight w:val="0"/>
      <w:marTop w:val="0"/>
      <w:marBottom w:val="0"/>
      <w:divBdr>
        <w:top w:val="none" w:sz="0" w:space="0" w:color="auto"/>
        <w:left w:val="none" w:sz="0" w:space="0" w:color="auto"/>
        <w:bottom w:val="none" w:sz="0" w:space="0" w:color="auto"/>
        <w:right w:val="none" w:sz="0" w:space="0" w:color="auto"/>
      </w:divBdr>
    </w:div>
    <w:div w:id="1000695780">
      <w:bodyDiv w:val="1"/>
      <w:marLeft w:val="0"/>
      <w:marRight w:val="0"/>
      <w:marTop w:val="0"/>
      <w:marBottom w:val="0"/>
      <w:divBdr>
        <w:top w:val="none" w:sz="0" w:space="0" w:color="auto"/>
        <w:left w:val="none" w:sz="0" w:space="0" w:color="auto"/>
        <w:bottom w:val="none" w:sz="0" w:space="0" w:color="auto"/>
        <w:right w:val="none" w:sz="0" w:space="0" w:color="auto"/>
      </w:divBdr>
    </w:div>
    <w:div w:id="1006177802">
      <w:bodyDiv w:val="1"/>
      <w:marLeft w:val="0"/>
      <w:marRight w:val="0"/>
      <w:marTop w:val="0"/>
      <w:marBottom w:val="0"/>
      <w:divBdr>
        <w:top w:val="none" w:sz="0" w:space="0" w:color="auto"/>
        <w:left w:val="none" w:sz="0" w:space="0" w:color="auto"/>
        <w:bottom w:val="none" w:sz="0" w:space="0" w:color="auto"/>
        <w:right w:val="none" w:sz="0" w:space="0" w:color="auto"/>
      </w:divBdr>
    </w:div>
    <w:div w:id="1151824504">
      <w:bodyDiv w:val="1"/>
      <w:marLeft w:val="0"/>
      <w:marRight w:val="0"/>
      <w:marTop w:val="0"/>
      <w:marBottom w:val="0"/>
      <w:divBdr>
        <w:top w:val="none" w:sz="0" w:space="0" w:color="auto"/>
        <w:left w:val="none" w:sz="0" w:space="0" w:color="auto"/>
        <w:bottom w:val="none" w:sz="0" w:space="0" w:color="auto"/>
        <w:right w:val="none" w:sz="0" w:space="0" w:color="auto"/>
      </w:divBdr>
    </w:div>
    <w:div w:id="1158495985">
      <w:bodyDiv w:val="1"/>
      <w:marLeft w:val="0"/>
      <w:marRight w:val="0"/>
      <w:marTop w:val="0"/>
      <w:marBottom w:val="0"/>
      <w:divBdr>
        <w:top w:val="none" w:sz="0" w:space="0" w:color="auto"/>
        <w:left w:val="none" w:sz="0" w:space="0" w:color="auto"/>
        <w:bottom w:val="none" w:sz="0" w:space="0" w:color="auto"/>
        <w:right w:val="none" w:sz="0" w:space="0" w:color="auto"/>
      </w:divBdr>
    </w:div>
    <w:div w:id="1188643165">
      <w:bodyDiv w:val="1"/>
      <w:marLeft w:val="0"/>
      <w:marRight w:val="0"/>
      <w:marTop w:val="0"/>
      <w:marBottom w:val="0"/>
      <w:divBdr>
        <w:top w:val="none" w:sz="0" w:space="0" w:color="auto"/>
        <w:left w:val="none" w:sz="0" w:space="0" w:color="auto"/>
        <w:bottom w:val="none" w:sz="0" w:space="0" w:color="auto"/>
        <w:right w:val="none" w:sz="0" w:space="0" w:color="auto"/>
      </w:divBdr>
    </w:div>
    <w:div w:id="1213805388">
      <w:bodyDiv w:val="1"/>
      <w:marLeft w:val="0"/>
      <w:marRight w:val="0"/>
      <w:marTop w:val="0"/>
      <w:marBottom w:val="0"/>
      <w:divBdr>
        <w:top w:val="none" w:sz="0" w:space="0" w:color="auto"/>
        <w:left w:val="none" w:sz="0" w:space="0" w:color="auto"/>
        <w:bottom w:val="none" w:sz="0" w:space="0" w:color="auto"/>
        <w:right w:val="none" w:sz="0" w:space="0" w:color="auto"/>
      </w:divBdr>
    </w:div>
    <w:div w:id="1262958354">
      <w:bodyDiv w:val="1"/>
      <w:marLeft w:val="0"/>
      <w:marRight w:val="0"/>
      <w:marTop w:val="0"/>
      <w:marBottom w:val="0"/>
      <w:divBdr>
        <w:top w:val="none" w:sz="0" w:space="0" w:color="auto"/>
        <w:left w:val="none" w:sz="0" w:space="0" w:color="auto"/>
        <w:bottom w:val="none" w:sz="0" w:space="0" w:color="auto"/>
        <w:right w:val="none" w:sz="0" w:space="0" w:color="auto"/>
      </w:divBdr>
    </w:div>
    <w:div w:id="1266885029">
      <w:bodyDiv w:val="1"/>
      <w:marLeft w:val="0"/>
      <w:marRight w:val="0"/>
      <w:marTop w:val="0"/>
      <w:marBottom w:val="0"/>
      <w:divBdr>
        <w:top w:val="none" w:sz="0" w:space="0" w:color="auto"/>
        <w:left w:val="none" w:sz="0" w:space="0" w:color="auto"/>
        <w:bottom w:val="none" w:sz="0" w:space="0" w:color="auto"/>
        <w:right w:val="none" w:sz="0" w:space="0" w:color="auto"/>
      </w:divBdr>
    </w:div>
    <w:div w:id="1421947369">
      <w:bodyDiv w:val="1"/>
      <w:marLeft w:val="0"/>
      <w:marRight w:val="0"/>
      <w:marTop w:val="0"/>
      <w:marBottom w:val="0"/>
      <w:divBdr>
        <w:top w:val="none" w:sz="0" w:space="0" w:color="auto"/>
        <w:left w:val="none" w:sz="0" w:space="0" w:color="auto"/>
        <w:bottom w:val="none" w:sz="0" w:space="0" w:color="auto"/>
        <w:right w:val="none" w:sz="0" w:space="0" w:color="auto"/>
      </w:divBdr>
    </w:div>
    <w:div w:id="1426803322">
      <w:bodyDiv w:val="1"/>
      <w:marLeft w:val="0"/>
      <w:marRight w:val="0"/>
      <w:marTop w:val="0"/>
      <w:marBottom w:val="0"/>
      <w:divBdr>
        <w:top w:val="none" w:sz="0" w:space="0" w:color="auto"/>
        <w:left w:val="none" w:sz="0" w:space="0" w:color="auto"/>
        <w:bottom w:val="none" w:sz="0" w:space="0" w:color="auto"/>
        <w:right w:val="none" w:sz="0" w:space="0" w:color="auto"/>
      </w:divBdr>
    </w:div>
    <w:div w:id="1432046401">
      <w:bodyDiv w:val="1"/>
      <w:marLeft w:val="0"/>
      <w:marRight w:val="0"/>
      <w:marTop w:val="0"/>
      <w:marBottom w:val="0"/>
      <w:divBdr>
        <w:top w:val="none" w:sz="0" w:space="0" w:color="auto"/>
        <w:left w:val="none" w:sz="0" w:space="0" w:color="auto"/>
        <w:bottom w:val="none" w:sz="0" w:space="0" w:color="auto"/>
        <w:right w:val="none" w:sz="0" w:space="0" w:color="auto"/>
      </w:divBdr>
    </w:div>
    <w:div w:id="1522737705">
      <w:bodyDiv w:val="1"/>
      <w:marLeft w:val="0"/>
      <w:marRight w:val="0"/>
      <w:marTop w:val="0"/>
      <w:marBottom w:val="0"/>
      <w:divBdr>
        <w:top w:val="none" w:sz="0" w:space="0" w:color="auto"/>
        <w:left w:val="none" w:sz="0" w:space="0" w:color="auto"/>
        <w:bottom w:val="none" w:sz="0" w:space="0" w:color="auto"/>
        <w:right w:val="none" w:sz="0" w:space="0" w:color="auto"/>
      </w:divBdr>
    </w:div>
    <w:div w:id="1556504485">
      <w:bodyDiv w:val="1"/>
      <w:marLeft w:val="0"/>
      <w:marRight w:val="0"/>
      <w:marTop w:val="0"/>
      <w:marBottom w:val="0"/>
      <w:divBdr>
        <w:top w:val="none" w:sz="0" w:space="0" w:color="auto"/>
        <w:left w:val="none" w:sz="0" w:space="0" w:color="auto"/>
        <w:bottom w:val="none" w:sz="0" w:space="0" w:color="auto"/>
        <w:right w:val="none" w:sz="0" w:space="0" w:color="auto"/>
      </w:divBdr>
    </w:div>
    <w:div w:id="1608000969">
      <w:bodyDiv w:val="1"/>
      <w:marLeft w:val="0"/>
      <w:marRight w:val="0"/>
      <w:marTop w:val="0"/>
      <w:marBottom w:val="0"/>
      <w:divBdr>
        <w:top w:val="none" w:sz="0" w:space="0" w:color="auto"/>
        <w:left w:val="none" w:sz="0" w:space="0" w:color="auto"/>
        <w:bottom w:val="none" w:sz="0" w:space="0" w:color="auto"/>
        <w:right w:val="none" w:sz="0" w:space="0" w:color="auto"/>
      </w:divBdr>
    </w:div>
    <w:div w:id="1697191464">
      <w:bodyDiv w:val="1"/>
      <w:marLeft w:val="0"/>
      <w:marRight w:val="0"/>
      <w:marTop w:val="0"/>
      <w:marBottom w:val="0"/>
      <w:divBdr>
        <w:top w:val="none" w:sz="0" w:space="0" w:color="auto"/>
        <w:left w:val="none" w:sz="0" w:space="0" w:color="auto"/>
        <w:bottom w:val="none" w:sz="0" w:space="0" w:color="auto"/>
        <w:right w:val="none" w:sz="0" w:space="0" w:color="auto"/>
      </w:divBdr>
    </w:div>
    <w:div w:id="1877304220">
      <w:bodyDiv w:val="1"/>
      <w:marLeft w:val="0"/>
      <w:marRight w:val="0"/>
      <w:marTop w:val="0"/>
      <w:marBottom w:val="0"/>
      <w:divBdr>
        <w:top w:val="none" w:sz="0" w:space="0" w:color="auto"/>
        <w:left w:val="none" w:sz="0" w:space="0" w:color="auto"/>
        <w:bottom w:val="none" w:sz="0" w:space="0" w:color="auto"/>
        <w:right w:val="none" w:sz="0" w:space="0" w:color="auto"/>
      </w:divBdr>
    </w:div>
    <w:div w:id="1902128473">
      <w:bodyDiv w:val="1"/>
      <w:marLeft w:val="0"/>
      <w:marRight w:val="0"/>
      <w:marTop w:val="0"/>
      <w:marBottom w:val="0"/>
      <w:divBdr>
        <w:top w:val="none" w:sz="0" w:space="0" w:color="auto"/>
        <w:left w:val="none" w:sz="0" w:space="0" w:color="auto"/>
        <w:bottom w:val="none" w:sz="0" w:space="0" w:color="auto"/>
        <w:right w:val="none" w:sz="0" w:space="0" w:color="auto"/>
      </w:divBdr>
    </w:div>
    <w:div w:id="1906334313">
      <w:bodyDiv w:val="1"/>
      <w:marLeft w:val="0"/>
      <w:marRight w:val="0"/>
      <w:marTop w:val="0"/>
      <w:marBottom w:val="0"/>
      <w:divBdr>
        <w:top w:val="none" w:sz="0" w:space="0" w:color="auto"/>
        <w:left w:val="none" w:sz="0" w:space="0" w:color="auto"/>
        <w:bottom w:val="none" w:sz="0" w:space="0" w:color="auto"/>
        <w:right w:val="none" w:sz="0" w:space="0" w:color="auto"/>
      </w:divBdr>
    </w:div>
    <w:div w:id="1927420685">
      <w:bodyDiv w:val="1"/>
      <w:marLeft w:val="0"/>
      <w:marRight w:val="0"/>
      <w:marTop w:val="0"/>
      <w:marBottom w:val="0"/>
      <w:divBdr>
        <w:top w:val="none" w:sz="0" w:space="0" w:color="auto"/>
        <w:left w:val="none" w:sz="0" w:space="0" w:color="auto"/>
        <w:bottom w:val="none" w:sz="0" w:space="0" w:color="auto"/>
        <w:right w:val="none" w:sz="0" w:space="0" w:color="auto"/>
      </w:divBdr>
    </w:div>
    <w:div w:id="1978492225">
      <w:bodyDiv w:val="1"/>
      <w:marLeft w:val="0"/>
      <w:marRight w:val="0"/>
      <w:marTop w:val="0"/>
      <w:marBottom w:val="0"/>
      <w:divBdr>
        <w:top w:val="none" w:sz="0" w:space="0" w:color="auto"/>
        <w:left w:val="none" w:sz="0" w:space="0" w:color="auto"/>
        <w:bottom w:val="none" w:sz="0" w:space="0" w:color="auto"/>
        <w:right w:val="none" w:sz="0" w:space="0" w:color="auto"/>
      </w:divBdr>
    </w:div>
    <w:div w:id="2106418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nline.zakon.kz/Document/?link_id=100553029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2F0B8-6BA8-47B9-8174-728323B70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750</TotalTime>
  <Pages>8</Pages>
  <Words>2632</Words>
  <Characters>15004</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268</cp:revision>
  <cp:lastPrinted>2023-01-27T13:34:00Z</cp:lastPrinted>
  <dcterms:created xsi:type="dcterms:W3CDTF">2023-01-22T14:45:00Z</dcterms:created>
  <dcterms:modified xsi:type="dcterms:W3CDTF">2024-01-30T04:33:00Z</dcterms:modified>
</cp:coreProperties>
</file>